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7548C" w14:textId="67B42ED0" w:rsidR="000C2C3B" w:rsidRPr="006F2861" w:rsidRDefault="00C9042A" w:rsidP="000C2C3B">
      <w:pPr>
        <w:pStyle w:val="AdresseAnsprprtn"/>
        <w:framePr w:w="7031" w:h="380" w:hRule="exact" w:wrap="around" w:vAnchor="page" w:hAnchor="page" w:x="1390" w:y="1033" w:anchorLock="1"/>
        <w:tabs>
          <w:tab w:val="clear" w:pos="136"/>
          <w:tab w:val="clear" w:pos="408"/>
        </w:tabs>
        <w:spacing w:after="0" w:line="320" w:lineRule="atLeast"/>
        <w:contextualSpacing/>
        <w:rPr>
          <w:rFonts w:asciiTheme="minorHAnsi" w:hAnsiTheme="minorHAnsi" w:cstheme="minorHAnsi"/>
          <w:color w:val="000000" w:themeColor="text1"/>
          <w:sz w:val="24"/>
          <w:szCs w:val="24"/>
        </w:rPr>
      </w:pPr>
      <w:bookmarkStart w:id="0" w:name="Briefanrede"/>
      <w:r w:rsidRPr="006F2861">
        <w:rPr>
          <w:rFonts w:asciiTheme="minorHAnsi" w:hAnsiTheme="minorHAnsi" w:cstheme="minorHAnsi"/>
          <w:color w:val="000000" w:themeColor="text1"/>
          <w:sz w:val="24"/>
          <w:szCs w:val="24"/>
        </w:rPr>
        <w:t>Berlin</w:t>
      </w:r>
      <w:r w:rsidR="000C2C3B" w:rsidRPr="006F286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</w:t>
      </w:r>
      <w:sdt>
        <w:sdtPr>
          <w:rPr>
            <w:rFonts w:asciiTheme="minorHAnsi" w:hAnsiTheme="minorHAnsi" w:cstheme="minorHAnsi"/>
            <w:color w:val="000000" w:themeColor="text1"/>
            <w:sz w:val="24"/>
            <w:szCs w:val="24"/>
          </w:rPr>
          <w:alias w:val="Datum wählen"/>
          <w:tag w:val="Datum"/>
          <w:id w:val="-1620601104"/>
          <w:placeholder>
            <w:docPart w:val="F351657913C046FB9B0581C221179A59"/>
          </w:placeholder>
          <w:date w:fullDate="2023-12-13T00:00:00Z">
            <w:dateFormat w:val="d. MMMM yyyy"/>
            <w:lid w:val="de-DE"/>
            <w:storeMappedDataAs w:val="dateTime"/>
            <w:calendar w:val="gregorian"/>
          </w:date>
        </w:sdtPr>
        <w:sdtEndPr/>
        <w:sdtContent>
          <w:r w:rsidR="00A9166C">
            <w:rPr>
              <w:rFonts w:asciiTheme="minorHAnsi" w:hAnsiTheme="minorHAnsi" w:cstheme="minorHAnsi"/>
              <w:color w:val="000000" w:themeColor="text1"/>
              <w:sz w:val="24"/>
              <w:szCs w:val="24"/>
            </w:rPr>
            <w:t>13. Dezember 2023</w:t>
          </w:r>
        </w:sdtContent>
      </w:sdt>
    </w:p>
    <w:p w14:paraId="2B9347EB" w14:textId="77777777" w:rsidR="002D31C9" w:rsidRPr="006F2861" w:rsidRDefault="002D31C9" w:rsidP="002D31C9">
      <w:pPr>
        <w:pStyle w:val="Betreff"/>
        <w:spacing w:before="0" w:after="4260" w:line="440" w:lineRule="atLeast"/>
        <w:rPr>
          <w:rFonts w:asciiTheme="minorHAnsi" w:hAnsiTheme="minorHAnsi" w:cstheme="minorHAnsi"/>
          <w:sz w:val="24"/>
        </w:rPr>
      </w:pPr>
    </w:p>
    <w:p w14:paraId="4C3AB9AB" w14:textId="77777777" w:rsidR="00231763" w:rsidRPr="00EB25E9" w:rsidRDefault="00994124" w:rsidP="00C46AE4">
      <w:pPr>
        <w:pStyle w:val="Betreff"/>
        <w:spacing w:before="0" w:after="360" w:line="440" w:lineRule="atLeast"/>
        <w:rPr>
          <w:rFonts w:asciiTheme="minorHAnsi" w:hAnsiTheme="minorHAnsi" w:cstheme="minorHAnsi"/>
          <w:color w:val="000000" w:themeColor="text1"/>
          <w:sz w:val="40"/>
          <w:szCs w:val="40"/>
        </w:rPr>
        <w:sectPr w:rsidR="00231763" w:rsidRPr="00EB25E9" w:rsidSect="002D31C9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  <w:sdt>
        <w:sdtPr>
          <w:rPr>
            <w:rFonts w:asciiTheme="minorHAnsi" w:hAnsiTheme="minorHAnsi" w:cstheme="minorHAnsi"/>
            <w:sz w:val="40"/>
            <w:szCs w:val="40"/>
          </w:rPr>
          <w:alias w:val="Stellungnahme"/>
          <w:tag w:val="Stellungnahme"/>
          <w:id w:val="1091204656"/>
          <w:placeholder>
            <w:docPart w:val="F8D46E89D9A8439D88DE5F9FB6C15168"/>
          </w:placeholder>
          <w:dropDownList>
            <w:listItem w:value="Wählen Sie ein Element aus."/>
            <w:listItem w:displayText="Stellungnahme" w:value="Stellungnahme"/>
            <w:listItem w:displayText="Positionspapier" w:value="Positionspapier"/>
            <w:listItem w:displayText="Diskussionspapier" w:value="Diskussionspapier"/>
            <w:listItem w:displayText="Anwendungshilfe" w:value="Anwendungshilfe"/>
            <w:listItem w:displayText="Fakten und Argumente" w:value="Fakten und Argumente"/>
          </w:dropDownList>
        </w:sdtPr>
        <w:sdtEndPr/>
        <w:sdtContent>
          <w:r w:rsidR="00694D5F" w:rsidRPr="00EB25E9">
            <w:rPr>
              <w:rFonts w:asciiTheme="minorHAnsi" w:hAnsiTheme="minorHAnsi" w:cstheme="minorHAnsi"/>
              <w:sz w:val="40"/>
              <w:szCs w:val="40"/>
            </w:rPr>
            <w:t>Anwendungshilfe</w:t>
          </w:r>
        </w:sdtContent>
      </w:sdt>
      <w:r w:rsidR="00A50285" w:rsidRPr="00EB25E9">
        <w:rPr>
          <w:rFonts w:asciiTheme="minorHAnsi" w:hAnsiTheme="minorHAnsi" w:cstheme="minorHAnsi"/>
          <w:color w:val="000000" w:themeColor="text1"/>
          <w:sz w:val="40"/>
          <w:szCs w:val="40"/>
        </w:rPr>
        <w:t xml:space="preserve"> </w:t>
      </w:r>
    </w:p>
    <w:p w14:paraId="3DD600D6" w14:textId="380C083F" w:rsidR="00A9166C" w:rsidRDefault="00A9166C" w:rsidP="00A9166C">
      <w:pPr>
        <w:rPr>
          <w:rFonts w:asciiTheme="minorHAnsi" w:hAnsiTheme="minorHAnsi" w:cstheme="minorHAnsi"/>
          <w:b/>
          <w:color w:val="C20000"/>
          <w:sz w:val="60"/>
          <w:szCs w:val="60"/>
        </w:rPr>
      </w:pPr>
      <w:bookmarkStart w:id="1" w:name="Text17"/>
      <w:bookmarkStart w:id="2" w:name="Betreff"/>
      <w:r w:rsidRPr="00A9166C">
        <w:rPr>
          <w:rFonts w:asciiTheme="minorHAnsi" w:hAnsiTheme="minorHAnsi" w:cstheme="minorHAnsi"/>
          <w:b/>
          <w:color w:val="C20000"/>
          <w:sz w:val="60"/>
          <w:szCs w:val="60"/>
        </w:rPr>
        <w:t>Informatorische Lesefassung</w:t>
      </w:r>
    </w:p>
    <w:p w14:paraId="40A519A0" w14:textId="77777777" w:rsidR="00A9166C" w:rsidRPr="00A9166C" w:rsidRDefault="00A9166C" w:rsidP="00A9166C">
      <w:pPr>
        <w:spacing w:after="0"/>
        <w:rPr>
          <w:rFonts w:asciiTheme="minorHAnsi" w:hAnsiTheme="minorHAnsi" w:cstheme="minorHAnsi"/>
          <w:b/>
          <w:color w:val="C20000"/>
          <w:sz w:val="40"/>
          <w:szCs w:val="40"/>
        </w:rPr>
      </w:pPr>
    </w:p>
    <w:p w14:paraId="7D828D46" w14:textId="39FD19DD" w:rsidR="00A9166C" w:rsidRPr="00A9166C" w:rsidRDefault="00450042" w:rsidP="00A9166C">
      <w:pPr>
        <w:pStyle w:val="Betreff"/>
        <w:spacing w:before="0" w:after="640" w:line="640" w:lineRule="atLeast"/>
        <w:rPr>
          <w:rFonts w:asciiTheme="minorHAnsi" w:hAnsiTheme="minorHAnsi" w:cstheme="minorHAnsi"/>
          <w:color w:val="C20000"/>
          <w:sz w:val="60"/>
          <w:szCs w:val="60"/>
        </w:rPr>
      </w:pPr>
      <w:r w:rsidRPr="00EB25E9">
        <w:rPr>
          <w:rFonts w:asciiTheme="minorHAnsi" w:hAnsiTheme="minorHAnsi" w:cstheme="minorHAnsi"/>
          <w:color w:val="C20000"/>
          <w:sz w:val="60"/>
          <w:szCs w:val="60"/>
        </w:rPr>
        <w:t>Aktivitätsdiagramme der Geschäftsprozesse zur Kundenbelieferung mit Elektrizität (</w:t>
      </w:r>
      <w:r w:rsidR="00EA6B42" w:rsidRPr="00EB25E9">
        <w:rPr>
          <w:rFonts w:asciiTheme="minorHAnsi" w:hAnsiTheme="minorHAnsi" w:cstheme="minorHAnsi"/>
          <w:color w:val="C20000"/>
          <w:sz w:val="60"/>
          <w:szCs w:val="60"/>
        </w:rPr>
        <w:t>GPKE</w:t>
      </w:r>
      <w:r w:rsidRPr="00EB25E9">
        <w:rPr>
          <w:rFonts w:asciiTheme="minorHAnsi" w:hAnsiTheme="minorHAnsi" w:cstheme="minorHAnsi"/>
          <w:color w:val="C20000"/>
          <w:sz w:val="60"/>
          <w:szCs w:val="60"/>
        </w:rPr>
        <w:t xml:space="preserve">) </w:t>
      </w:r>
    </w:p>
    <w:p w14:paraId="3550BBF3" w14:textId="77777777" w:rsidR="00A9166C" w:rsidRDefault="00A9166C" w:rsidP="00A9166C"/>
    <w:p w14:paraId="03F1B0EA" w14:textId="76B5BE41" w:rsidR="00A9166C" w:rsidRPr="00A9166C" w:rsidRDefault="00A9166C" w:rsidP="00A9166C">
      <w:pPr>
        <w:sectPr w:rsidR="00A9166C" w:rsidRPr="00A9166C" w:rsidSect="002D31C9"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</w:p>
    <w:bookmarkStart w:id="3" w:name="OLE_LINK1"/>
    <w:p w14:paraId="6A1CA1AD" w14:textId="6982C155" w:rsidR="00231763" w:rsidRPr="00EB25E9" w:rsidRDefault="00994124" w:rsidP="00C9042A">
      <w:pPr>
        <w:pStyle w:val="Betreff"/>
        <w:spacing w:before="0" w:after="320" w:line="360" w:lineRule="atLeast"/>
        <w:rPr>
          <w:rFonts w:asciiTheme="minorHAnsi" w:hAnsiTheme="minorHAnsi" w:cstheme="minorHAnsi"/>
          <w:b w:val="0"/>
          <w:color w:val="000000" w:themeColor="text1"/>
          <w:sz w:val="32"/>
          <w:szCs w:val="32"/>
        </w:rPr>
      </w:pPr>
      <w:sdt>
        <w:sdtPr>
          <w:rPr>
            <w:rStyle w:val="Platzhaltertext"/>
            <w:rFonts w:asciiTheme="minorHAnsi" w:hAnsiTheme="minorHAnsi" w:cstheme="minorHAnsi"/>
            <w:b w:val="0"/>
            <w:color w:val="000000" w:themeColor="text1"/>
            <w:sz w:val="32"/>
            <w:szCs w:val="32"/>
          </w:rPr>
          <w:alias w:val="Untertitel der Vorlage"/>
          <w:tag w:val="Untertitel der Vorlage"/>
          <w:id w:val="-364826024"/>
          <w:placeholder>
            <w:docPart w:val="DefaultPlaceholder_-1854013440"/>
          </w:placeholder>
          <w:text/>
        </w:sdtPr>
        <w:sdtEndPr>
          <w:rPr>
            <w:rStyle w:val="Platzhaltertext"/>
          </w:rPr>
        </w:sdtEndPr>
        <w:sdtContent>
          <w:r w:rsidR="00450042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GPKE</w:t>
          </w:r>
          <w:r w:rsidR="00BD68D5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 xml:space="preserve"> </w:t>
          </w:r>
          <w:r w:rsidR="00C9042A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BK6-2</w:t>
          </w:r>
          <w:r w:rsidR="00640BD3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2</w:t>
          </w:r>
          <w:r w:rsidR="00C9042A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-1</w:t>
          </w:r>
          <w:r w:rsidR="00640BD3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28 Universalbestellprozess</w:t>
          </w:r>
        </w:sdtContent>
      </w:sdt>
      <w:bookmarkEnd w:id="3"/>
    </w:p>
    <w:bookmarkEnd w:id="1"/>
    <w:bookmarkEnd w:id="2"/>
    <w:p w14:paraId="67734B2D" w14:textId="1CB29B85" w:rsidR="000C2C3B" w:rsidRPr="00EB25E9" w:rsidRDefault="00994124" w:rsidP="00514BB7">
      <w:pPr>
        <w:spacing w:before="720" w:after="0" w:line="360" w:lineRule="atLeast"/>
        <w:rPr>
          <w:rFonts w:asciiTheme="minorHAnsi" w:hAnsiTheme="minorHAnsi" w:cstheme="minorHAnsi"/>
          <w:sz w:val="32"/>
          <w:szCs w:val="32"/>
        </w:rPr>
      </w:pPr>
      <w:sdt>
        <w:sdtPr>
          <w:rPr>
            <w:rFonts w:asciiTheme="minorHAnsi" w:hAnsiTheme="minorHAnsi" w:cstheme="minorHAnsi"/>
            <w:sz w:val="32"/>
            <w:szCs w:val="32"/>
          </w:rPr>
          <w:alias w:val="Version"/>
          <w:tag w:val="Version"/>
          <w:id w:val="-1967196811"/>
          <w:placeholder>
            <w:docPart w:val="DefaultPlaceholder_-1854013440"/>
          </w:placeholder>
          <w:text/>
        </w:sdtPr>
        <w:sdtEndPr/>
        <w:sdtContent>
          <w:r w:rsidR="000C2C3B" w:rsidRPr="00EB25E9">
            <w:rPr>
              <w:rFonts w:asciiTheme="minorHAnsi" w:hAnsiTheme="minorHAnsi" w:cstheme="minorHAnsi"/>
              <w:sz w:val="32"/>
              <w:szCs w:val="32"/>
            </w:rPr>
            <w:t>Version: 1</w:t>
          </w:r>
          <w:r w:rsidR="00C9042A" w:rsidRPr="00EB25E9">
            <w:rPr>
              <w:rFonts w:asciiTheme="minorHAnsi" w:hAnsiTheme="minorHAnsi" w:cstheme="minorHAnsi"/>
              <w:sz w:val="32"/>
              <w:szCs w:val="32"/>
            </w:rPr>
            <w:t>.</w:t>
          </w:r>
          <w:r w:rsidR="007734D4">
            <w:rPr>
              <w:rFonts w:asciiTheme="minorHAnsi" w:hAnsiTheme="minorHAnsi" w:cstheme="minorHAnsi"/>
              <w:sz w:val="32"/>
              <w:szCs w:val="32"/>
            </w:rPr>
            <w:t>2</w:t>
          </w:r>
        </w:sdtContent>
      </w:sdt>
    </w:p>
    <w:p w14:paraId="4D17FBAD" w14:textId="760D7884" w:rsidR="000C2C3B" w:rsidRPr="00EB25E9" w:rsidRDefault="00994124" w:rsidP="000C2C3B">
      <w:pPr>
        <w:rPr>
          <w:rFonts w:asciiTheme="minorHAnsi" w:hAnsiTheme="minorHAnsi" w:cstheme="minorHAnsi"/>
          <w:sz w:val="32"/>
          <w:szCs w:val="32"/>
          <w:lang w:val="en-US"/>
        </w:rPr>
        <w:sectPr w:rsidR="000C2C3B" w:rsidRPr="00EB25E9" w:rsidSect="002D31C9"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  <w:sdt>
        <w:sdtPr>
          <w:rPr>
            <w:rFonts w:asciiTheme="minorHAnsi" w:hAnsiTheme="minorHAnsi" w:cstheme="minorHAnsi"/>
            <w:sz w:val="32"/>
            <w:szCs w:val="32"/>
            <w:lang w:val="en-US"/>
          </w:rPr>
          <w:alias w:val="Autor:"/>
          <w:tag w:val="Autor:"/>
          <w:id w:val="1238132873"/>
          <w:placeholder>
            <w:docPart w:val="06B55D06D22D48D4AA87AD15780DF924"/>
          </w:placeholder>
          <w:text/>
        </w:sdtPr>
        <w:sdtEndPr/>
        <w:sdtContent>
          <w:r w:rsidR="00213A0A" w:rsidRPr="00EB25E9">
            <w:rPr>
              <w:rFonts w:asciiTheme="minorHAnsi" w:hAnsiTheme="minorHAnsi" w:cstheme="minorHAnsi"/>
              <w:sz w:val="32"/>
              <w:szCs w:val="32"/>
              <w:lang w:val="en-US"/>
            </w:rPr>
            <w:t>BDEW</w:t>
          </w:r>
        </w:sdtContent>
      </w:sdt>
    </w:p>
    <w:p w14:paraId="2C1EFF21" w14:textId="77777777" w:rsidR="005E2D67" w:rsidRPr="006F2861" w:rsidRDefault="005E2D67" w:rsidP="000C2C3B">
      <w:pPr>
        <w:spacing w:after="0" w:line="360" w:lineRule="atLeast"/>
        <w:rPr>
          <w:rFonts w:asciiTheme="minorHAnsi" w:hAnsiTheme="minorHAnsi" w:cstheme="minorHAnsi"/>
          <w:sz w:val="24"/>
          <w:lang w:val="en-US"/>
        </w:rPr>
      </w:pPr>
      <w:r w:rsidRPr="006F2861">
        <w:rPr>
          <w:rFonts w:asciiTheme="minorHAnsi" w:hAnsiTheme="minorHAnsi" w:cstheme="minorHAnsi"/>
          <w:sz w:val="24"/>
          <w:lang w:val="en-US"/>
        </w:rPr>
        <w:br w:type="page"/>
      </w:r>
    </w:p>
    <w:p w14:paraId="29E5B905" w14:textId="77777777" w:rsidR="00A9166C" w:rsidRPr="00A9166C" w:rsidRDefault="00A9166C" w:rsidP="00A9166C">
      <w:pPr>
        <w:spacing w:before="240" w:after="240"/>
        <w:jc w:val="both"/>
        <w:rPr>
          <w:rFonts w:ascii="Calibri" w:hAnsi="Calibri" w:cs="Arial"/>
          <w:b/>
          <w:color w:val="C20000"/>
          <w:sz w:val="28"/>
          <w:szCs w:val="28"/>
        </w:rPr>
      </w:pPr>
      <w:bookmarkStart w:id="4" w:name="_Hlk99697375"/>
      <w:bookmarkEnd w:id="0"/>
      <w:r w:rsidRPr="00A9166C">
        <w:rPr>
          <w:rFonts w:ascii="Calibri" w:hAnsi="Calibri" w:cs="Arial"/>
          <w:b/>
          <w:color w:val="C20000"/>
          <w:sz w:val="24"/>
          <w:szCs w:val="28"/>
        </w:rPr>
        <w:lastRenderedPageBreak/>
        <w:t>Disclaimer</w:t>
      </w:r>
    </w:p>
    <w:p w14:paraId="6CF7B2C8" w14:textId="77777777" w:rsidR="00A9166C" w:rsidRPr="00A9166C" w:rsidRDefault="00A9166C" w:rsidP="00A9166C">
      <w:pPr>
        <w:rPr>
          <w:rFonts w:ascii="Calibri" w:hAnsi="Calibri"/>
          <w:sz w:val="24"/>
          <w:szCs w:val="28"/>
        </w:rPr>
      </w:pPr>
      <w:r w:rsidRPr="00A9166C">
        <w:rPr>
          <w:rFonts w:ascii="Calibri" w:hAnsi="Calibri"/>
          <w:sz w:val="24"/>
          <w:szCs w:val="28"/>
        </w:rPr>
        <w:t>Die zusätzlich veröffentlichte Word-Datei dient als informatorische Lesefassung und entspricht inhaltlich der PDF-Datei. Die PDF-Datei ist das gültige Dokument. Diese Word-Datei wird bis auf Weiteres rein informatorisch und ergänzend veröffentlicht. Der BDEW behält sich vor, in Zukunft eine kostenpflichtige Veröffentlichung der Word-Datei einzuführen.</w:t>
      </w:r>
    </w:p>
    <w:bookmarkEnd w:id="4"/>
    <w:p w14:paraId="0CF3D49A" w14:textId="4857E5B3" w:rsidR="00A9166C" w:rsidRPr="00A9166C" w:rsidRDefault="00A9166C" w:rsidP="00A9166C">
      <w:pPr>
        <w:spacing w:after="200" w:line="276" w:lineRule="auto"/>
        <w:rPr>
          <w:rFonts w:asciiTheme="minorHAnsi" w:hAnsiTheme="minorHAnsi"/>
          <w:b/>
          <w:bCs/>
          <w:noProof/>
        </w:rPr>
      </w:pPr>
      <w:r>
        <w:rPr>
          <w:bCs/>
          <w:noProof/>
        </w:rPr>
        <w:br w:type="page"/>
      </w:r>
    </w:p>
    <w:p w14:paraId="3C2E6251" w14:textId="35EE2AFC" w:rsidR="00821373" w:rsidRPr="006F2861" w:rsidRDefault="00C9042A" w:rsidP="00514BB7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/>
          <w:color w:val="C20000"/>
          <w:sz w:val="24"/>
        </w:rPr>
      </w:pPr>
      <w:r w:rsidRPr="006F2861">
        <w:rPr>
          <w:rFonts w:asciiTheme="minorHAnsi" w:hAnsiTheme="minorHAnsi" w:cstheme="minorHAnsi"/>
          <w:b/>
          <w:color w:val="C20000"/>
          <w:sz w:val="24"/>
        </w:rPr>
        <w:lastRenderedPageBreak/>
        <w:t>Kurzzusammenfassung</w:t>
      </w:r>
    </w:p>
    <w:p w14:paraId="62061C72" w14:textId="24B27D1F" w:rsidR="00EA283A" w:rsidRPr="006F2861" w:rsidRDefault="00C9042A" w:rsidP="00C9042A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Cs/>
          <w:sz w:val="24"/>
        </w:rPr>
      </w:pPr>
      <w:r w:rsidRPr="006F2861">
        <w:rPr>
          <w:rFonts w:asciiTheme="minorHAnsi" w:hAnsiTheme="minorHAnsi" w:cstheme="minorHAnsi"/>
          <w:bCs/>
          <w:sz w:val="24"/>
        </w:rPr>
        <w:t xml:space="preserve">Die </w:t>
      </w:r>
      <w:bookmarkStart w:id="5" w:name="_Hlk121244379"/>
      <w:r w:rsidRPr="006F2861">
        <w:rPr>
          <w:rFonts w:asciiTheme="minorHAnsi" w:hAnsiTheme="minorHAnsi" w:cstheme="minorHAnsi"/>
          <w:bCs/>
          <w:sz w:val="24"/>
        </w:rPr>
        <w:t>vorliegende BDEW-Anwendungshilfe beinhaltet die Aktivitätsdiagramme der Bundesnetz-agentur-Festlegung (BK6-2</w:t>
      </w:r>
      <w:r w:rsidR="00640BD3" w:rsidRPr="006F2861">
        <w:rPr>
          <w:rFonts w:asciiTheme="minorHAnsi" w:hAnsiTheme="minorHAnsi" w:cstheme="minorHAnsi"/>
          <w:bCs/>
          <w:sz w:val="24"/>
        </w:rPr>
        <w:t>2</w:t>
      </w:r>
      <w:r w:rsidRPr="006F2861">
        <w:rPr>
          <w:rFonts w:asciiTheme="minorHAnsi" w:hAnsiTheme="minorHAnsi" w:cstheme="minorHAnsi"/>
          <w:bCs/>
          <w:sz w:val="24"/>
        </w:rPr>
        <w:t>-1</w:t>
      </w:r>
      <w:r w:rsidR="00640BD3" w:rsidRPr="006F2861">
        <w:rPr>
          <w:rFonts w:asciiTheme="minorHAnsi" w:hAnsiTheme="minorHAnsi" w:cstheme="minorHAnsi"/>
          <w:bCs/>
          <w:sz w:val="24"/>
        </w:rPr>
        <w:t>28</w:t>
      </w:r>
      <w:r w:rsidRPr="006F2861">
        <w:rPr>
          <w:rFonts w:asciiTheme="minorHAnsi" w:hAnsiTheme="minorHAnsi" w:cstheme="minorHAnsi"/>
          <w:bCs/>
          <w:sz w:val="24"/>
        </w:rPr>
        <w:t xml:space="preserve">) </w:t>
      </w:r>
      <w:r w:rsidR="00640BD3" w:rsidRPr="006F2861">
        <w:rPr>
          <w:rFonts w:asciiTheme="minorHAnsi" w:hAnsiTheme="minorHAnsi" w:cstheme="minorHAnsi"/>
          <w:bCs/>
          <w:sz w:val="24"/>
        </w:rPr>
        <w:t xml:space="preserve">zur prozessualen Abwicklung von Steuerungshandlungen in Verbindung mit intelligenten Messsystemen (iMS) (Universalbestellprozess), </w:t>
      </w:r>
      <w:r w:rsidR="00871795" w:rsidRPr="006F2861">
        <w:rPr>
          <w:rFonts w:asciiTheme="minorHAnsi" w:hAnsiTheme="minorHAnsi" w:cstheme="minorHAnsi"/>
          <w:bCs/>
          <w:sz w:val="24"/>
        </w:rPr>
        <w:t>Anlage 1</w:t>
      </w:r>
      <w:bookmarkEnd w:id="5"/>
      <w:r w:rsidR="00871795" w:rsidRPr="006F2861">
        <w:rPr>
          <w:rFonts w:asciiTheme="minorHAnsi" w:hAnsiTheme="minorHAnsi" w:cstheme="minorHAnsi"/>
          <w:bCs/>
          <w:sz w:val="24"/>
        </w:rPr>
        <w:t>, Geschäftsprozesse zur Kundenbelieferung mit Elektrizität (GPKE).</w:t>
      </w:r>
    </w:p>
    <w:p w14:paraId="42590196" w14:textId="77777777" w:rsidR="00C9042A" w:rsidRPr="006F2861" w:rsidRDefault="00C9042A" w:rsidP="00C9042A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Cs/>
          <w:sz w:val="24"/>
        </w:rPr>
      </w:pPr>
      <w:r w:rsidRPr="006F2861">
        <w:rPr>
          <w:rFonts w:asciiTheme="minorHAnsi" w:hAnsiTheme="minorHAnsi" w:cstheme="minorHAnsi"/>
          <w:bCs/>
          <w:sz w:val="24"/>
        </w:rPr>
        <w:t xml:space="preserve">Der BDEW hat für die praktische Umsetzung </w:t>
      </w:r>
      <w:r w:rsidR="008D319B" w:rsidRPr="006F2861">
        <w:rPr>
          <w:rFonts w:asciiTheme="minorHAnsi" w:hAnsiTheme="minorHAnsi" w:cstheme="minorHAnsi"/>
          <w:bCs/>
          <w:sz w:val="24"/>
        </w:rPr>
        <w:t xml:space="preserve">der neuen </w:t>
      </w:r>
      <w:r w:rsidR="00BD68D5" w:rsidRPr="006F2861">
        <w:rPr>
          <w:rFonts w:asciiTheme="minorHAnsi" w:hAnsiTheme="minorHAnsi" w:cstheme="minorHAnsi"/>
          <w:bCs/>
          <w:sz w:val="24"/>
        </w:rPr>
        <w:t>Vorgaben,</w:t>
      </w:r>
      <w:r w:rsidR="008D319B" w:rsidRPr="006F2861">
        <w:rPr>
          <w:rFonts w:asciiTheme="minorHAnsi" w:hAnsiTheme="minorHAnsi" w:cstheme="minorHAnsi"/>
          <w:bCs/>
          <w:sz w:val="24"/>
        </w:rPr>
        <w:t xml:space="preserve"> </w:t>
      </w:r>
      <w:r w:rsidR="00871795" w:rsidRPr="006F2861">
        <w:rPr>
          <w:rFonts w:asciiTheme="minorHAnsi" w:hAnsiTheme="minorHAnsi" w:cstheme="minorHAnsi"/>
          <w:bCs/>
          <w:sz w:val="24"/>
        </w:rPr>
        <w:t>die</w:t>
      </w:r>
      <w:r w:rsidRPr="006F2861">
        <w:rPr>
          <w:rFonts w:asciiTheme="minorHAnsi" w:hAnsiTheme="minorHAnsi" w:cstheme="minorHAnsi"/>
          <w:bCs/>
          <w:sz w:val="24"/>
        </w:rPr>
        <w:t xml:space="preserve"> in der Festlegung nicht enthaltenen Aktivitätsdiagramme zur </w:t>
      </w:r>
      <w:r w:rsidR="00871795" w:rsidRPr="006F2861">
        <w:rPr>
          <w:rFonts w:asciiTheme="minorHAnsi" w:hAnsiTheme="minorHAnsi" w:cstheme="minorHAnsi"/>
          <w:bCs/>
          <w:sz w:val="24"/>
        </w:rPr>
        <w:t>GPKE</w:t>
      </w:r>
      <w:r w:rsidRPr="006F2861">
        <w:rPr>
          <w:rFonts w:asciiTheme="minorHAnsi" w:hAnsiTheme="minorHAnsi" w:cstheme="minorHAnsi"/>
          <w:bCs/>
          <w:sz w:val="24"/>
        </w:rPr>
        <w:t xml:space="preserve"> erarbeitet, um die Prozessbeschreibung abzurunden.</w:t>
      </w:r>
    </w:p>
    <w:sdt>
      <w:sdtPr>
        <w:rPr>
          <w:rFonts w:asciiTheme="minorHAnsi" w:eastAsia="Times New Roman" w:hAnsiTheme="minorHAnsi" w:cstheme="minorHAnsi"/>
          <w:color w:val="auto"/>
          <w:sz w:val="24"/>
          <w:szCs w:val="24"/>
        </w:rPr>
        <w:id w:val="-173345646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679727" w14:textId="31054EBE" w:rsidR="008D319B" w:rsidRPr="00EB25E9" w:rsidRDefault="008D319B">
          <w:pPr>
            <w:pStyle w:val="Inhaltsverzeichnisberschrift"/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</w:pPr>
          <w:r w:rsidRPr="00EB25E9"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  <w:t>Inhalt</w:t>
          </w:r>
          <w:r w:rsidR="00EA283A" w:rsidRPr="00EB25E9"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  <w:t>sverzeichnis</w:t>
          </w:r>
        </w:p>
        <w:p w14:paraId="171F6215" w14:textId="3EA70575" w:rsidR="00EB25E9" w:rsidRPr="00EB25E9" w:rsidRDefault="00057E4E">
          <w:pPr>
            <w:pStyle w:val="Verzeichnis1"/>
            <w:rPr>
              <w:rFonts w:eastAsiaTheme="minorEastAsia"/>
              <w:bCs w:val="0"/>
            </w:rPr>
          </w:pPr>
          <w:r w:rsidRPr="00EB25E9">
            <w:rPr>
              <w:sz w:val="24"/>
              <w:szCs w:val="24"/>
            </w:rPr>
            <w:fldChar w:fldCharType="begin"/>
          </w:r>
          <w:r w:rsidRPr="00EB25E9">
            <w:rPr>
              <w:sz w:val="24"/>
              <w:szCs w:val="24"/>
            </w:rPr>
            <w:instrText xml:space="preserve"> TOC \o "1-4" \h \z \u </w:instrText>
          </w:r>
          <w:r w:rsidRPr="00EB25E9">
            <w:rPr>
              <w:sz w:val="24"/>
              <w:szCs w:val="24"/>
            </w:rPr>
            <w:fldChar w:fldCharType="separate"/>
          </w:r>
          <w:hyperlink w:anchor="_Toc121756968" w:history="1">
            <w:r w:rsidR="00EB25E9" w:rsidRPr="00EB25E9">
              <w:rPr>
                <w:rStyle w:val="Hyperlink"/>
              </w:rPr>
              <w:t>1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Basis Prozesse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_Toc121756968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 w:rsidR="00994124">
              <w:rPr>
                <w:webHidden/>
              </w:rPr>
              <w:t>6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2A028730" w14:textId="7F49487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6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Kündigung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_Toc121756969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E0901D2" w14:textId="2CBF80B8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Lieferende von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A97B6C4" w14:textId="7A4FC30C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Lieferende von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4B8978" w14:textId="0ADD379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Lieferbeginn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E59BA1" w14:textId="04E939E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Beginn der Ersatz-/Grundversorgung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9063ED" w14:textId="27D20D0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bisher gemessenen Arbeits- und Leistungswerte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E565F46" w14:textId="10C4AB3A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des Lieferscheins zur Netznutzungsabrechnung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91FB17" w14:textId="11E3D277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Netznutzungsabrechnung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622B" w14:textId="683F881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Preisblatt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774EA08" w14:textId="23080D4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einer sonstigen Leistung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4320A8" w14:textId="01C555BE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Preisblatt A des MSB vom MSB an 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488827" w14:textId="16981EC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Leistungen des Preisblatts A des MSB zwischen MSB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9BFFB5" w14:textId="51CE84C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Leistungen des Preisblatts A des MSB zwischen MSB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AD9DCB" w14:textId="0BDCC6F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Unterbrechung der Anschlussnutzung (Sperren)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B42D3" w14:textId="4C22DBD3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Wiederherstellung der Anschlussnutzung (Entsperren)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58F5678" w14:textId="7AD10DB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Stornieren der Unterbrechung und Wiederherstellung der Anschlussnutzung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6F50DD1" w14:textId="5D6CD935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Wiederherstellung der Anschlussnutzung bei Lieferbeginn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1FC4B3" w14:textId="2922FF96" w:rsidR="00EB25E9" w:rsidRPr="00EB25E9" w:rsidRDefault="00994124">
          <w:pPr>
            <w:pStyle w:val="Verzeichnis1"/>
            <w:rPr>
              <w:rFonts w:eastAsiaTheme="minorEastAsia"/>
              <w:bCs w:val="0"/>
            </w:rPr>
          </w:pPr>
          <w:hyperlink w:anchor="_Toc121756986" w:history="1">
            <w:r w:rsidR="00EB25E9" w:rsidRPr="00EB25E9">
              <w:rPr>
                <w:rStyle w:val="Hyperlink"/>
              </w:rPr>
              <w:t>2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Übergreifende Prozesse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_Toc121756986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17C9BC3B" w14:textId="15DFCF30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NB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46D590" w14:textId="403B4D41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LF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7BD3A7" w14:textId="78224CE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Weiterleitung der Stammdatenänderung vom LF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A735514" w14:textId="7CB521E7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MSB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93CEF0" w14:textId="4DF2F6C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Weiterleitung der Stammdatenänderung vom MSB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768B9B" w14:textId="5C6FE4D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Stammdatensynchronisation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D6788D" w14:textId="67DF2C61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LF an NB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DB7863" w14:textId="2E75256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NB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A66387" w14:textId="17D73FB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450BBB" w14:textId="2903613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NB an LF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DFEF08" w14:textId="5014D82D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LF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E1E78A" w14:textId="46B19D70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LF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37C669B" w14:textId="2198BCD8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NB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6794179" w14:textId="1674148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D1677E" w14:textId="47C3D31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Information über die Zuordnung einer Marktlokation zur Datenaggregation durch den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07C30E1" w14:textId="3D8EA695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Information über die Beendigung an den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76BF4FD" w14:textId="2DBFFB9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Übersicht der Definitionen des NB durch den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3A2722A" w14:textId="16ADAD16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Übersicht der Definitionen des LF durch den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A029071" w14:textId="6D1FDFC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einer Definition des NB durch den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F6C416C" w14:textId="4DD310D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einer Definition des LF durch den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16CE88" w14:textId="6CFE90BA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NB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FE32D0" w14:textId="79F70298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NB vom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2F035B1" w14:textId="61FA360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LF vom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48C93B" w14:textId="7CFB46E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LF vom MSB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5C8EB5" w14:textId="4C6A50E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NB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DBB163" w14:textId="3EB00F81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NB vom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B30F1B6" w14:textId="20C4AA86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LF vom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B5CFA6" w14:textId="15C22745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LF vom MSB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CEBE8F3" w14:textId="6406DDD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547D5B" w14:textId="41176DEA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59E60C" w14:textId="52516BF3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DB39F7" w14:textId="63001945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54BB03D" w14:textId="5B5283C6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3B5097F" w14:textId="2947104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33A3835" w14:textId="48682356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B8B38BF" w14:textId="20BE3C86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0CDC04" w14:textId="41C17845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weiteren MSB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615D20" w14:textId="60FF0C2D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Beendigung einer Konfiguration vom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3E35AB" w14:textId="467EF1D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Änderung Konzessionsabgabe vom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29DBEEE" w14:textId="78E29413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Steuerbefehl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B29A30" w14:textId="661EF2F8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Steuerbefehl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6D1E24D" w14:textId="0089BB8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E38D06" w14:textId="2479FB5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A5EBFB" w14:textId="5507195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5ADCFD" w14:textId="1F28F9C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vom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0DCC9D3" w14:textId="549550E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377D6B" w14:textId="4DAE2F4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D33C93" w14:textId="4630857A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AC7B0EB" w14:textId="3B61D877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DACEDC" w14:textId="0962593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3E9D32" w14:textId="03D9516D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2167BF" w14:textId="2987C6C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95E966" w14:textId="4DACC4C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527ADD1" w14:textId="4471E149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BIKO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E441ADE" w14:textId="297E2EE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BIKO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C79EB9" w14:textId="7FCA729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210496" w14:textId="314B0F9D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B9BF1E" w14:textId="2CE92713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FE5A675" w14:textId="3F5D93A4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2FB80F" w14:textId="06229E3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BIKO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B50478" w14:textId="68163803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BIKO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795472" w14:textId="51CF07D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9A985FB" w14:textId="0F73713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85F607" w14:textId="4E2B275A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93C5085" w14:textId="32E96202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E9E066" w14:textId="473C4B50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5279FB" w14:textId="0A6CC80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31E4C40" w14:textId="5E05CE7E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602AAF" w14:textId="7C5F1FAF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ESA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526A18" w14:textId="4908D75B" w:rsidR="00EB25E9" w:rsidRPr="00EB25E9" w:rsidRDefault="00994124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2.70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ESA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CF190" w14:textId="28E24FBD" w:rsidR="00EB25E9" w:rsidRPr="00EB25E9" w:rsidRDefault="00994124">
          <w:pPr>
            <w:pStyle w:val="Verzeichnis1"/>
            <w:rPr>
              <w:rFonts w:eastAsiaTheme="minorEastAsia"/>
              <w:bCs w:val="0"/>
              <w:sz w:val="24"/>
              <w:szCs w:val="24"/>
            </w:rPr>
          </w:pPr>
          <w:hyperlink w:anchor="_Toc121757057" w:history="1">
            <w:r w:rsidR="00EB25E9" w:rsidRPr="00EB25E9">
              <w:rPr>
                <w:rStyle w:val="Hyperlink"/>
              </w:rPr>
              <w:t>3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Änderungshistorie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_Toc121757057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5310F2DC" w14:textId="4F8BE8CB" w:rsidR="008D319B" w:rsidRPr="006F2861" w:rsidRDefault="00057E4E">
          <w:pPr>
            <w:rPr>
              <w:rFonts w:asciiTheme="minorHAnsi" w:hAnsiTheme="minorHAnsi" w:cstheme="minorHAnsi"/>
              <w:sz w:val="24"/>
            </w:rPr>
          </w:pPr>
          <w:r w:rsidRPr="00EB25E9">
            <w:rPr>
              <w:rFonts w:asciiTheme="minorHAnsi" w:hAnsiTheme="minorHAnsi" w:cstheme="minorHAnsi"/>
              <w:caps/>
              <w:sz w:val="24"/>
            </w:rPr>
            <w:fldChar w:fldCharType="end"/>
          </w:r>
        </w:p>
      </w:sdtContent>
    </w:sdt>
    <w:p w14:paraId="4C41D576" w14:textId="77777777" w:rsidR="00821373" w:rsidRPr="006F2861" w:rsidRDefault="00821373" w:rsidP="00821373">
      <w:pPr>
        <w:autoSpaceDE w:val="0"/>
        <w:autoSpaceDN w:val="0"/>
        <w:adjustRightInd w:val="0"/>
        <w:spacing w:line="320" w:lineRule="atLeast"/>
        <w:rPr>
          <w:rFonts w:asciiTheme="minorHAnsi" w:hAnsiTheme="minorHAnsi" w:cstheme="minorHAnsi"/>
          <w:sz w:val="24"/>
        </w:rPr>
      </w:pPr>
    </w:p>
    <w:p w14:paraId="5F6D484B" w14:textId="17E0D6E6" w:rsidR="00C9042A" w:rsidRPr="006F2861" w:rsidRDefault="008D319B" w:rsidP="00450042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br w:type="page"/>
      </w:r>
    </w:p>
    <w:p w14:paraId="7E946E6F" w14:textId="387F2E01" w:rsidR="00450042" w:rsidRPr="006F2861" w:rsidRDefault="00450042" w:rsidP="001A5D50">
      <w:pPr>
        <w:pStyle w:val="berschrift1"/>
        <w:rPr>
          <w:rFonts w:asciiTheme="minorHAnsi" w:hAnsiTheme="minorHAnsi" w:cstheme="minorHAnsi"/>
          <w:szCs w:val="24"/>
        </w:rPr>
      </w:pPr>
      <w:bookmarkStart w:id="6" w:name="_Toc32304160"/>
      <w:bookmarkStart w:id="7" w:name="_Toc121756968"/>
      <w:r w:rsidRPr="006F2861">
        <w:rPr>
          <w:rFonts w:asciiTheme="minorHAnsi" w:hAnsiTheme="minorHAnsi" w:cstheme="minorHAnsi"/>
          <w:szCs w:val="24"/>
        </w:rPr>
        <w:lastRenderedPageBreak/>
        <w:t>Basis Prozesse</w:t>
      </w:r>
      <w:bookmarkEnd w:id="6"/>
      <w:bookmarkEnd w:id="7"/>
    </w:p>
    <w:p w14:paraId="1F5D9C20" w14:textId="7AF16F50" w:rsidR="00450042" w:rsidRPr="006F2861" w:rsidRDefault="00450042" w:rsidP="006F2861">
      <w:pPr>
        <w:pStyle w:val="Formatvorlage2"/>
        <w:rPr>
          <w:rFonts w:asciiTheme="minorHAnsi" w:hAnsiTheme="minorHAnsi" w:cstheme="minorHAnsi"/>
          <w:color w:val="auto"/>
          <w:szCs w:val="24"/>
        </w:rPr>
      </w:pPr>
      <w:bookmarkStart w:id="8" w:name="_Toc32304161"/>
      <w:bookmarkStart w:id="9" w:name="_Toc121756969"/>
      <w:r w:rsidRPr="006F2861">
        <w:rPr>
          <w:rFonts w:asciiTheme="minorHAnsi" w:hAnsiTheme="minorHAnsi" w:cstheme="minorHAnsi"/>
          <w:color w:val="auto"/>
          <w:szCs w:val="24"/>
        </w:rPr>
        <w:t>AD Kündigung</w:t>
      </w:r>
      <w:bookmarkEnd w:id="8"/>
      <w:bookmarkEnd w:id="9"/>
    </w:p>
    <w:p w14:paraId="653B3E95" w14:textId="359B1AE0" w:rsidR="00450042" w:rsidRPr="006F2861" w:rsidRDefault="00BD68D5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34A18CBC" wp14:editId="1ABA201A">
            <wp:extent cx="5868035" cy="5560695"/>
            <wp:effectExtent l="0" t="0" r="0" b="190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56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47E9B" w14:textId="77777777" w:rsidR="00B3144F" w:rsidRPr="006F2861" w:rsidRDefault="00B3144F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„Kündigung“ vorhandenes Entscheidungsbaumdiagramm:</w:t>
      </w:r>
    </w:p>
    <w:p w14:paraId="50F9C637" w14:textId="32B2A3DD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E_0400_Kündigung Stromliefervertrag prüfen</w:t>
      </w:r>
    </w:p>
    <w:p w14:paraId="1A62C10B" w14:textId="77777777" w:rsidR="00B3144F" w:rsidRPr="006F2861" w:rsidRDefault="00B3144F" w:rsidP="00450042">
      <w:pPr>
        <w:rPr>
          <w:rFonts w:asciiTheme="minorHAnsi" w:hAnsiTheme="minorHAnsi" w:cstheme="minorHAnsi"/>
          <w:sz w:val="24"/>
        </w:rPr>
      </w:pPr>
    </w:p>
    <w:p w14:paraId="658999B4" w14:textId="08AA397D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" w:name="_Toc121756970"/>
      <w:bookmarkStart w:id="11" w:name="_Toc3230416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Lieferende von LF an NB</w:t>
      </w:r>
      <w:bookmarkEnd w:id="10"/>
    </w:p>
    <w:p w14:paraId="3A4F41BA" w14:textId="393CF30D" w:rsidR="00B3144F" w:rsidRPr="006F2861" w:rsidRDefault="00BD68D5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8AA45D7" wp14:editId="5768C1D4">
            <wp:extent cx="5868035" cy="4182745"/>
            <wp:effectExtent l="0" t="0" r="0" b="825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„Lieferende von LF an NB“ vorhandenes Entscheidungsbaumdiagramm:</w:t>
      </w:r>
    </w:p>
    <w:p w14:paraId="0D993F1C" w14:textId="033F544D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E_0401_Abmeldung prüfen</w:t>
      </w:r>
    </w:p>
    <w:p w14:paraId="056C132E" w14:textId="4B16D409" w:rsidR="006630C6" w:rsidRPr="006F2861" w:rsidRDefault="006630C6" w:rsidP="006630C6">
      <w:pPr>
        <w:rPr>
          <w:rFonts w:asciiTheme="minorHAnsi" w:hAnsiTheme="minorHAnsi" w:cstheme="minorHAnsi"/>
          <w:sz w:val="24"/>
        </w:rPr>
      </w:pPr>
    </w:p>
    <w:p w14:paraId="2CDCB47E" w14:textId="021233B8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" w:name="_Toc12175697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Lieferende</w:t>
      </w:r>
      <w:bookmarkEnd w:id="11"/>
      <w:r w:rsidR="006630C6" w:rsidRPr="006F2861">
        <w:rPr>
          <w:rFonts w:asciiTheme="minorHAnsi" w:hAnsiTheme="minorHAnsi" w:cstheme="minorHAnsi"/>
          <w:color w:val="auto"/>
          <w:szCs w:val="24"/>
        </w:rPr>
        <w:t xml:space="preserve"> von NB an LF</w:t>
      </w:r>
      <w:bookmarkEnd w:id="12"/>
    </w:p>
    <w:p w14:paraId="0E4BA109" w14:textId="4C41938E" w:rsidR="00B3144F" w:rsidRPr="006F2861" w:rsidRDefault="003C0209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98A2778" wp14:editId="6DC1CCDD">
            <wp:extent cx="5868035" cy="5333365"/>
            <wp:effectExtent l="0" t="0" r="0" b="63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„Lieferende von NB an LF“ vorhandenes Entscheidungsbaumdiagramm:</w:t>
      </w:r>
    </w:p>
    <w:p w14:paraId="066D8208" w14:textId="79EDF11F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E_0502_Abmeldung prüfen</w:t>
      </w:r>
    </w:p>
    <w:p w14:paraId="2A0521DD" w14:textId="32222361" w:rsidR="00450042" w:rsidRPr="006F2861" w:rsidRDefault="00450042" w:rsidP="00D90A2E">
      <w:pPr>
        <w:rPr>
          <w:rFonts w:asciiTheme="minorHAnsi" w:hAnsiTheme="minorHAnsi" w:cstheme="minorHAnsi"/>
          <w:sz w:val="24"/>
        </w:rPr>
      </w:pPr>
    </w:p>
    <w:p w14:paraId="21F0D7D4" w14:textId="0279E94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" w:name="_Toc32304163"/>
      <w:bookmarkStart w:id="14" w:name="_Toc12175697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Lieferbeginn</w:t>
      </w:r>
      <w:bookmarkEnd w:id="13"/>
      <w:bookmarkEnd w:id="14"/>
    </w:p>
    <w:p w14:paraId="2F94B0DD" w14:textId="6637E5FF" w:rsidR="00450042" w:rsidRPr="006F2861" w:rsidRDefault="00D52A07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7EEB0673" wp14:editId="468CAAA1">
            <wp:extent cx="5868035" cy="558927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58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2097D" w14:textId="77777777" w:rsidR="00B3144F" w:rsidRPr="006F2861" w:rsidRDefault="00B3144F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„Lieferbeginn“ vorhandene Entscheidungsbaumdiagramme:</w:t>
      </w:r>
    </w:p>
    <w:p w14:paraId="63FDF348" w14:textId="0DD8A777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E_0402_Prüfen, ob Abmeldeanfrage erforderlich</w:t>
      </w:r>
    </w:p>
    <w:p w14:paraId="0DF1AB89" w14:textId="41689290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E_0403_Abmeldeanfrage prüfen</w:t>
      </w:r>
    </w:p>
    <w:p w14:paraId="63CB8410" w14:textId="6A1474F8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E_0404_Lieferbeginn prüfen</w:t>
      </w:r>
    </w:p>
    <w:p w14:paraId="51BD8D9E" w14:textId="618BCA0C" w:rsidR="00B3144F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E_0462_Prüfen, ob Anmeldung direkt ablehnbar</w:t>
      </w:r>
    </w:p>
    <w:p w14:paraId="4AD30F04" w14:textId="77777777" w:rsidR="006F2861" w:rsidRPr="006F2861" w:rsidRDefault="006F2861" w:rsidP="006F2861">
      <w:pPr>
        <w:rPr>
          <w:rFonts w:asciiTheme="minorHAnsi" w:hAnsiTheme="minorHAnsi" w:cstheme="minorHAnsi"/>
          <w:sz w:val="24"/>
        </w:rPr>
      </w:pPr>
    </w:p>
    <w:p w14:paraId="3F3485F2" w14:textId="079A2581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" w:name="_Toc32304164"/>
      <w:bookmarkStart w:id="16" w:name="_Toc12175697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Beginn der Ersatz-/Grundversorgung</w:t>
      </w:r>
      <w:bookmarkEnd w:id="15"/>
      <w:bookmarkEnd w:id="16"/>
    </w:p>
    <w:p w14:paraId="5409883B" w14:textId="1B30CCEB" w:rsidR="00B3144F" w:rsidRPr="006F2861" w:rsidRDefault="007A34B0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A8EDD3A" wp14:editId="194948D1">
            <wp:extent cx="5868035" cy="5462905"/>
            <wp:effectExtent l="0" t="0" r="0" b="4445"/>
            <wp:docPr id="18564" name="Grafik 18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46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„Beginn der Ersatz-/Grundversorgung“ vorhandenes Entscheidungsbaumdiagramm:</w:t>
      </w:r>
    </w:p>
    <w:p w14:paraId="0CBC1468" w14:textId="417ABCE1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E_0405_Anmeldung E/G prüfen</w:t>
      </w:r>
    </w:p>
    <w:p w14:paraId="1470DF4C" w14:textId="26678C82" w:rsidR="006630C6" w:rsidRPr="006F2861" w:rsidRDefault="006630C6" w:rsidP="006630C6">
      <w:pPr>
        <w:rPr>
          <w:rFonts w:asciiTheme="minorHAnsi" w:hAnsiTheme="minorHAnsi" w:cstheme="minorHAnsi"/>
          <w:sz w:val="24"/>
        </w:rPr>
      </w:pPr>
    </w:p>
    <w:p w14:paraId="5D035C9E" w14:textId="103C335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7" w:name="_Toc32304165"/>
      <w:bookmarkStart w:id="18" w:name="_Toc12175697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der bisher gemessenen Arbeits- und Leistungswerte</w:t>
      </w:r>
      <w:bookmarkEnd w:id="17"/>
      <w:bookmarkEnd w:id="18"/>
    </w:p>
    <w:p w14:paraId="65051314" w14:textId="1AF9E85F" w:rsidR="00450042" w:rsidRPr="006F2861" w:rsidRDefault="001D020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0543A50" wp14:editId="618E8A24">
            <wp:extent cx="5868035" cy="2920365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E5DF" w14:textId="754E879D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9" w:name="_Toc32304166"/>
      <w:bookmarkStart w:id="20" w:name="_Toc12175697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des Lieferscheins zur Netznutzungsabrechnung</w:t>
      </w:r>
      <w:bookmarkEnd w:id="19"/>
      <w:bookmarkEnd w:id="20"/>
    </w:p>
    <w:p w14:paraId="0CB45C4E" w14:textId="1A262DFB" w:rsidR="00450042" w:rsidRPr="006F2861" w:rsidRDefault="001D020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511856CC" wp14:editId="2E6A39E4">
            <wp:extent cx="5868035" cy="7179310"/>
            <wp:effectExtent l="0" t="0" r="0" b="254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71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3966E" w14:textId="0ABEAACD" w:rsidR="00963A03" w:rsidRPr="006F2861" w:rsidRDefault="00963A03" w:rsidP="00963A0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„Übermittlung des Lieferscheins zur Netznutzungsabrechnung“ vorhandene Entscheidungsbaumdiagramme:</w:t>
      </w:r>
    </w:p>
    <w:p w14:paraId="597EC63D" w14:textId="19CD7FCC" w:rsidR="00963A03" w:rsidRPr="006F2861" w:rsidRDefault="00963A0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</w:t>
      </w:r>
      <w:r w:rsidR="001C2D54" w:rsidRPr="006F2861">
        <w:rPr>
          <w:rFonts w:asciiTheme="minorHAnsi" w:hAnsiTheme="minorHAnsi" w:cstheme="minorHAnsi"/>
          <w:sz w:val="24"/>
        </w:rPr>
        <w:t>56</w:t>
      </w:r>
      <w:r w:rsidRPr="006F2861">
        <w:rPr>
          <w:rFonts w:asciiTheme="minorHAnsi" w:hAnsiTheme="minorHAnsi" w:cstheme="minorHAnsi"/>
          <w:sz w:val="24"/>
        </w:rPr>
        <w:t>_</w:t>
      </w:r>
      <w:r w:rsidR="001C2D54" w:rsidRPr="006F2861">
        <w:rPr>
          <w:rFonts w:asciiTheme="minorHAnsi" w:hAnsiTheme="minorHAnsi" w:cstheme="minorHAnsi"/>
          <w:sz w:val="24"/>
        </w:rPr>
        <w:t>Lieferschein prüfen</w:t>
      </w:r>
    </w:p>
    <w:p w14:paraId="6F87E88D" w14:textId="0AA2E9CA" w:rsidR="00963A03" w:rsidRPr="006F2861" w:rsidRDefault="00963A0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1C2D54" w:rsidRPr="006F2861">
        <w:rPr>
          <w:rFonts w:asciiTheme="minorHAnsi" w:hAnsiTheme="minorHAnsi" w:cstheme="minorHAnsi"/>
          <w:sz w:val="24"/>
        </w:rPr>
        <w:t>58</w:t>
      </w:r>
      <w:r w:rsidRPr="006F2861">
        <w:rPr>
          <w:rFonts w:asciiTheme="minorHAnsi" w:hAnsiTheme="minorHAnsi" w:cstheme="minorHAnsi"/>
          <w:sz w:val="24"/>
        </w:rPr>
        <w:t>_</w:t>
      </w:r>
      <w:r w:rsidR="001C2D54" w:rsidRPr="006F2861">
        <w:rPr>
          <w:rFonts w:asciiTheme="minorHAnsi" w:hAnsiTheme="minorHAnsi" w:cstheme="minorHAnsi"/>
          <w:sz w:val="24"/>
        </w:rPr>
        <w:t>weitere Bearbeitung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45BEBEA4" w14:textId="77777777" w:rsidR="00963A03" w:rsidRPr="006F2861" w:rsidRDefault="00963A03" w:rsidP="00450042">
      <w:pPr>
        <w:rPr>
          <w:rFonts w:asciiTheme="minorHAnsi" w:hAnsiTheme="minorHAnsi" w:cstheme="minorHAnsi"/>
          <w:sz w:val="24"/>
        </w:rPr>
      </w:pPr>
    </w:p>
    <w:p w14:paraId="64AD8FB0" w14:textId="07B93B58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1" w:name="_Toc121756976"/>
      <w:bookmarkStart w:id="22" w:name="_Toc3230416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Netznutzungsabrechnung</w:t>
      </w:r>
      <w:bookmarkEnd w:id="21"/>
    </w:p>
    <w:p w14:paraId="6826658D" w14:textId="5D8B3D8C" w:rsidR="006630C6" w:rsidRPr="006F2861" w:rsidRDefault="005C02EE" w:rsidP="001A5D50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340A921" wp14:editId="7758128E">
            <wp:extent cx="5785945" cy="7802039"/>
            <wp:effectExtent l="0" t="0" r="5715" b="8890"/>
            <wp:docPr id="18567" name="Grafik 18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" name="Grafik 1856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894" cy="780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D43F4" w14:textId="51716E1F" w:rsidR="001C2D54" w:rsidRPr="006F2861" w:rsidRDefault="001C2D54" w:rsidP="001C2D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„Netznutzungsabrechnung“ vorhandene Entscheidungsbaumdiagramme:</w:t>
      </w:r>
    </w:p>
    <w:p w14:paraId="6234C320" w14:textId="5A47473C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E_0406_Netznutzungsrechnung prüfen</w:t>
      </w:r>
    </w:p>
    <w:p w14:paraId="7B84B3F1" w14:textId="491F536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E_0407_erneut Netznutzungsabrechnung prüfen</w:t>
      </w:r>
    </w:p>
    <w:p w14:paraId="4592D0C5" w14:textId="6E726301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E_0452_Nicht-Zahlungsavis prüfen</w:t>
      </w:r>
    </w:p>
    <w:p w14:paraId="1D2E9A83" w14:textId="4C854876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E_0459_Prüfen, ob Antwort auf Stornierung erforderlich</w:t>
      </w:r>
    </w:p>
    <w:p w14:paraId="41C4FE00" w14:textId="77777777" w:rsidR="001C2D54" w:rsidRPr="006F2861" w:rsidRDefault="001C2D54" w:rsidP="001A5D50">
      <w:pPr>
        <w:rPr>
          <w:rFonts w:asciiTheme="minorHAnsi" w:hAnsiTheme="minorHAnsi" w:cstheme="minorHAnsi"/>
          <w:sz w:val="24"/>
        </w:rPr>
      </w:pPr>
    </w:p>
    <w:p w14:paraId="5B352198" w14:textId="13645047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3" w:name="_Toc121756977"/>
      <w:r w:rsidRPr="006F2861">
        <w:rPr>
          <w:rFonts w:asciiTheme="minorHAnsi" w:hAnsiTheme="minorHAnsi" w:cstheme="minorHAnsi"/>
          <w:color w:val="auto"/>
          <w:szCs w:val="24"/>
        </w:rPr>
        <w:t>AD Übermittlung Preisblatt NB an LF</w:t>
      </w:r>
      <w:bookmarkEnd w:id="23"/>
    </w:p>
    <w:p w14:paraId="0A687BA7" w14:textId="59BB22D3" w:rsidR="006630C6" w:rsidRPr="006F2861" w:rsidRDefault="001D020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B33D722" wp14:editId="234B6539">
            <wp:extent cx="5868035" cy="3014345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3400" w14:textId="254E89B3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4" w:name="_Toc12175697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einer sonstigen Leistung</w:t>
      </w:r>
      <w:bookmarkEnd w:id="24"/>
    </w:p>
    <w:p w14:paraId="510558A7" w14:textId="407790F0" w:rsidR="006630C6" w:rsidRPr="006F2861" w:rsidRDefault="00B20FB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ED33A8A" wp14:editId="13834F45">
            <wp:extent cx="5868035" cy="5842635"/>
            <wp:effectExtent l="0" t="0" r="0" b="571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3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84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A5858" w14:textId="16F3CBB2" w:rsidR="001C2D54" w:rsidRPr="006F2861" w:rsidRDefault="001C2D54" w:rsidP="001C2D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einer sonstigen Leistung“ vorhandene Entscheidungsbaumdiagramme:</w:t>
      </w:r>
    </w:p>
    <w:p w14:paraId="078BE69D" w14:textId="19581E51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E_0503_</w:t>
      </w:r>
      <w:r w:rsidR="009638A9" w:rsidRPr="006F2861">
        <w:rPr>
          <w:rFonts w:asciiTheme="minorHAnsi" w:hAnsiTheme="minorHAnsi" w:cstheme="minorHAnsi"/>
          <w:sz w:val="24"/>
        </w:rPr>
        <w:t>Rechnung einer sonstigen Leistung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1D1AC2D2" w14:textId="1A249F34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E_0504_Nicht-Zahlungsavis prüfen</w:t>
      </w:r>
    </w:p>
    <w:p w14:paraId="26B0A518" w14:textId="1ED247B0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E_0505_</w:t>
      </w:r>
      <w:r w:rsidR="009638A9" w:rsidRPr="006F2861">
        <w:rPr>
          <w:rFonts w:asciiTheme="minorHAnsi" w:hAnsiTheme="minorHAnsi" w:cstheme="minorHAnsi"/>
          <w:sz w:val="24"/>
        </w:rPr>
        <w:t>erneut Rechnung einer sonstigen Leistung prüfen</w:t>
      </w:r>
    </w:p>
    <w:p w14:paraId="583B5365" w14:textId="0DD806D3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E_0506_</w:t>
      </w:r>
      <w:r w:rsidR="009638A9" w:rsidRPr="006F2861">
        <w:rPr>
          <w:rFonts w:asciiTheme="minorHAnsi" w:hAnsiTheme="minorHAnsi" w:cstheme="minorHAnsi"/>
          <w:sz w:val="24"/>
        </w:rPr>
        <w:t>Prüfen, ob Antwort auf Stornierung erforderlich</w:t>
      </w:r>
    </w:p>
    <w:p w14:paraId="338A8899" w14:textId="528579BD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2BB33D95" w14:textId="5595FF5A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5" w:name="_Toc12175697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Preisblatt A des MSB vom MSB an NB und LF</w:t>
      </w:r>
      <w:bookmarkEnd w:id="25"/>
    </w:p>
    <w:p w14:paraId="7671FA48" w14:textId="775A2030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9A551F4" wp14:editId="1645C7F9">
            <wp:extent cx="5759450" cy="4296410"/>
            <wp:effectExtent l="0" t="0" r="0" b="889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1BF35" w14:textId="676A248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74478D6A" w14:textId="62EFC82F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6" w:name="_Toc12175698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Leistungen des Preisblatts A des MSB zwischen MSB und NB</w:t>
      </w:r>
      <w:bookmarkEnd w:id="26"/>
    </w:p>
    <w:p w14:paraId="780908D3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F214F62" wp14:editId="3BEF6427">
            <wp:extent cx="5759450" cy="5734685"/>
            <wp:effectExtent l="0" t="0" r="0" b="0"/>
            <wp:docPr id="123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09DA4D24" w14:textId="4DBAB7C0" w:rsidR="00114276" w:rsidRPr="006F2861" w:rsidRDefault="00114276" w:rsidP="00114276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Leistungen des Preisblatts A des MSB zwischen MSB und NB“ vorhandene Entscheidungsbaumdiagramme:</w:t>
      </w:r>
    </w:p>
    <w:p w14:paraId="0DA48775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E_0515_Rechnung der Leistungen des Preisblatts A prüfen</w:t>
      </w:r>
    </w:p>
    <w:p w14:paraId="7BED5044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E_0516_Nicht-Zahlungsavis prüfen</w:t>
      </w:r>
    </w:p>
    <w:p w14:paraId="5A2D4CD1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E_0517_erneut Rechnung der Leistungen des Preisblatts A prüfen</w:t>
      </w:r>
    </w:p>
    <w:p w14:paraId="6E0833D2" w14:textId="5CCBDA52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E_0518_Prüfen, ob Antwort auf Stornierung erforderlich</w:t>
      </w:r>
    </w:p>
    <w:p w14:paraId="1383516F" w14:textId="7E2913A1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4759390C" w14:textId="77777777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7" w:name="_Toc12175698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Leistungen des Preisblatts A des MSB zwischen MSB und LF</w:t>
      </w:r>
      <w:bookmarkEnd w:id="27"/>
    </w:p>
    <w:p w14:paraId="44EE6B15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D593F63" wp14:editId="03E180FA">
            <wp:extent cx="5759450" cy="573468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7CE6653D" w14:textId="25170180" w:rsidR="00114276" w:rsidRPr="006F2861" w:rsidRDefault="00114276" w:rsidP="00114276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Leistungen des Preisblatts A des MSB zwischen MSB und LF“ vorhandene Entscheidungsbaumdiagramme:</w:t>
      </w:r>
    </w:p>
    <w:p w14:paraId="098EE9C9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E_0519_Rechnung der Leistungen des Preisblatts A prüfen</w:t>
      </w:r>
    </w:p>
    <w:p w14:paraId="4AAB7FBD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E_0520_Nicht-Zahlungsavis prüfen</w:t>
      </w:r>
    </w:p>
    <w:p w14:paraId="30504696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E_0521_erneut Rechnung der Leistungen des Preisblatts A prüfen</w:t>
      </w:r>
    </w:p>
    <w:p w14:paraId="12B0A291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E_0522_Prüfen, ob Antwort auf Stornierung erforderlich</w:t>
      </w:r>
    </w:p>
    <w:p w14:paraId="08E30DB0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3697C72A" w14:textId="6B3538F1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8" w:name="_Toc12175698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Unterbrechung der Anschlussnutzung (Sperren) auf Anweisung des LF</w:t>
      </w:r>
      <w:bookmarkEnd w:id="28"/>
    </w:p>
    <w:p w14:paraId="73D65FCC" w14:textId="47198461" w:rsidR="006630C6" w:rsidRPr="006F2861" w:rsidRDefault="009858FF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18267C9" wp14:editId="72D45DDD">
            <wp:extent cx="5759450" cy="6262370"/>
            <wp:effectExtent l="0" t="0" r="0" b="508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26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AB1EA" w14:textId="1FCF14ED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„Unterbrechung der Anschlussnutzung (Sperren) auf Anweisung des LF“ vorhandene Entscheidungsbaumdiagramme:</w:t>
      </w:r>
    </w:p>
    <w:p w14:paraId="77181DC5" w14:textId="43734C01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E_0470_Sperrauftrag prüfen</w:t>
      </w:r>
    </w:p>
    <w:p w14:paraId="12EBB1D1" w14:textId="4DDC4C6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E_0472_Prüfen, ob Sperrauftrag erfolgreich</w:t>
      </w:r>
    </w:p>
    <w:p w14:paraId="2F771FC6" w14:textId="67279C2E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E_0488_Anfrage prüfen</w:t>
      </w:r>
    </w:p>
    <w:p w14:paraId="733AFE82" w14:textId="2D880825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E_0501_Ablehnung prüfen, ggf. Clearing durchführen</w:t>
      </w:r>
    </w:p>
    <w:p w14:paraId="7B8B1AF5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1CAD8893" w14:textId="0F7B43D9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9" w:name="_Toc12175698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Wiederherstellung der Anschlussnutzung (Entsperren) auf Anweisung des LF</w:t>
      </w:r>
      <w:bookmarkEnd w:id="29"/>
    </w:p>
    <w:p w14:paraId="04D2DA6F" w14:textId="114BFDF8" w:rsidR="006630C6" w:rsidRPr="006F2861" w:rsidRDefault="00EF18E7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70CAF0" wp14:editId="34955FE9">
            <wp:extent cx="5759450" cy="4605655"/>
            <wp:effectExtent l="0" t="0" r="0" b="444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D_Wiederherstellung der Anschlussnutzung (Entsperren) auf Anweisung des LF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D68D4" w14:textId="06319F2D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„Wiederherstellung der Anschlussnutzung (Entsperren) auf Anweisung des LF“ vorhandene Entscheidungsbaumdiagramme:</w:t>
      </w:r>
    </w:p>
    <w:p w14:paraId="2E8B61B0" w14:textId="4A49615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E_0497_Entsperrauftrag prüfen</w:t>
      </w:r>
    </w:p>
    <w:p w14:paraId="342F5A28" w14:textId="55560CA5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E_0499_Prüfen, ob Entsperrauftrag erfolgreich</w:t>
      </w:r>
    </w:p>
    <w:p w14:paraId="6130025C" w14:textId="77777777" w:rsidR="009638A9" w:rsidRPr="006F2861" w:rsidRDefault="009638A9" w:rsidP="009638A9">
      <w:pPr>
        <w:rPr>
          <w:rFonts w:asciiTheme="minorHAnsi" w:hAnsiTheme="minorHAnsi" w:cstheme="minorHAnsi"/>
          <w:sz w:val="24"/>
        </w:rPr>
      </w:pPr>
    </w:p>
    <w:p w14:paraId="2B5ACE5D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3DA4CA91" w14:textId="003A5582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0" w:name="_Toc12175698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Stornieren der Unterbrechung und Wiederherstellung der Anschlussnutzung auf Anweisung des LF</w:t>
      </w:r>
      <w:bookmarkEnd w:id="30"/>
    </w:p>
    <w:p w14:paraId="58EF0CDB" w14:textId="45B18BDF" w:rsidR="006630C6" w:rsidRPr="006F2861" w:rsidRDefault="00EF18E7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909C268" wp14:editId="2673BF36">
            <wp:extent cx="5759450" cy="3279775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_Stornieren der Unterbrechung und Wiederherstellung der Anschlussnutzung auf Anweisung des LF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0B9F" w14:textId="78F150B9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„Stornieren der Unterbrechung und Wiederherstellung der Anschlussnutzung auf Anweisung des LF“ vorhandenes Entscheidungsbaumdiagramm:</w:t>
      </w:r>
    </w:p>
    <w:p w14:paraId="78B4BAE9" w14:textId="18AC921E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E_0468_Stornierung prüfen</w:t>
      </w:r>
    </w:p>
    <w:p w14:paraId="474FD070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70ED930B" w14:textId="33579A54" w:rsidR="006630C6" w:rsidRPr="006F2861" w:rsidRDefault="009638A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 </w:t>
      </w:r>
      <w:bookmarkStart w:id="31" w:name="_Toc121756985"/>
      <w:r w:rsidR="006630C6" w:rsidRPr="006F2861">
        <w:rPr>
          <w:rFonts w:asciiTheme="minorHAnsi" w:hAnsiTheme="minorHAnsi" w:cstheme="minorHAnsi"/>
          <w:color w:val="auto"/>
          <w:szCs w:val="24"/>
        </w:rPr>
        <w:t>AD Wiederherstellung der Anschlussnutzung bei Lieferbeginn</w:t>
      </w:r>
      <w:bookmarkEnd w:id="31"/>
    </w:p>
    <w:bookmarkEnd w:id="22"/>
    <w:p w14:paraId="5661FA52" w14:textId="7172E27E" w:rsidR="00450042" w:rsidRPr="006F2861" w:rsidRDefault="00EF18E7" w:rsidP="001A5D50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4F4E582" wp14:editId="42156612">
            <wp:extent cx="5759450" cy="5032375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D_Wiederherstellung der Anschlussnutzung bei Lieferbeginn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124E" w14:textId="2225DC9F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32" w:name="_Toc32304168"/>
      <w:r w:rsidRPr="006F2861">
        <w:rPr>
          <w:rFonts w:asciiTheme="minorHAnsi" w:hAnsiTheme="minorHAnsi" w:cstheme="minorHAnsi"/>
          <w:sz w:val="24"/>
        </w:rPr>
        <w:t>In dem AD „Wiederherstellung der Anschlussnutzung bei Lieferbeginn“ vorhandenes Entscheidungsbaumdiagramm:</w:t>
      </w:r>
    </w:p>
    <w:p w14:paraId="1076136E" w14:textId="67AED953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E_0487_Prüfen, ob Entsperrauftrag erfolgreich</w:t>
      </w:r>
    </w:p>
    <w:p w14:paraId="5F145AD8" w14:textId="5F591086" w:rsidR="00450042" w:rsidRPr="006F2861" w:rsidRDefault="00450042" w:rsidP="001A5D50">
      <w:pPr>
        <w:pStyle w:val="berschrift1"/>
        <w:rPr>
          <w:rFonts w:asciiTheme="minorHAnsi" w:hAnsiTheme="minorHAnsi" w:cstheme="minorHAnsi"/>
          <w:szCs w:val="24"/>
        </w:rPr>
      </w:pPr>
      <w:bookmarkStart w:id="33" w:name="_Toc121756986"/>
      <w:r w:rsidRPr="006F2861">
        <w:rPr>
          <w:rFonts w:asciiTheme="minorHAnsi" w:hAnsiTheme="minorHAnsi" w:cstheme="minorHAnsi"/>
          <w:szCs w:val="24"/>
        </w:rPr>
        <w:lastRenderedPageBreak/>
        <w:t>Übergreifende Prozesse</w:t>
      </w:r>
      <w:bookmarkEnd w:id="32"/>
      <w:bookmarkEnd w:id="33"/>
    </w:p>
    <w:p w14:paraId="08D1B5DE" w14:textId="6A9CF90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4" w:name="_Toc32304169"/>
      <w:bookmarkStart w:id="35" w:name="_Toc121756987"/>
      <w:r w:rsidRPr="006F2861">
        <w:rPr>
          <w:rFonts w:asciiTheme="minorHAnsi" w:hAnsiTheme="minorHAnsi" w:cstheme="minorHAnsi"/>
          <w:color w:val="auto"/>
          <w:szCs w:val="24"/>
        </w:rPr>
        <w:t>AD Stammdatenänderung vom NB (verantwortlich) ausgehend</w:t>
      </w:r>
      <w:bookmarkEnd w:id="34"/>
      <w:bookmarkEnd w:id="35"/>
    </w:p>
    <w:p w14:paraId="5FFE2671" w14:textId="3E8E1EE3" w:rsidR="006630C6" w:rsidRPr="006F2861" w:rsidRDefault="00F276D0" w:rsidP="00D90A2E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D19421A" wp14:editId="67FCEEEF">
            <wp:extent cx="4642535" cy="7327075"/>
            <wp:effectExtent l="0" t="0" r="5715" b="762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49285" cy="733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6267" w14:textId="721A1368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NB (verantwortlich) ausgehend“ vorhandene Entscheidungsbaumdiagramme:</w:t>
      </w:r>
    </w:p>
    <w:p w14:paraId="305ADA0B" w14:textId="11F52DFA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E_0408_Änderung vom NB prüfen</w:t>
      </w:r>
    </w:p>
    <w:p w14:paraId="6093834B" w14:textId="572EC7A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E_0409_Änderung vom NB prüfen</w:t>
      </w:r>
    </w:p>
    <w:p w14:paraId="2EA298A7" w14:textId="77777777" w:rsidR="009638A9" w:rsidRPr="006F2861" w:rsidRDefault="009638A9" w:rsidP="00D90A2E">
      <w:pPr>
        <w:rPr>
          <w:rFonts w:asciiTheme="minorHAnsi" w:hAnsiTheme="minorHAnsi" w:cstheme="minorHAnsi"/>
          <w:sz w:val="24"/>
        </w:rPr>
      </w:pPr>
    </w:p>
    <w:p w14:paraId="703AC782" w14:textId="2510656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6" w:name="_Toc32304170"/>
      <w:bookmarkStart w:id="37" w:name="_Toc12175698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Stammdatenänderung vom LF (verantwortlich) ausgehend</w:t>
      </w:r>
      <w:bookmarkEnd w:id="36"/>
      <w:bookmarkEnd w:id="37"/>
    </w:p>
    <w:p w14:paraId="7F5414E0" w14:textId="6CEA7A2E" w:rsidR="006630C6" w:rsidRPr="006F2861" w:rsidRDefault="00B20FB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E517E32" wp14:editId="404C05E6">
            <wp:extent cx="5281448" cy="7658312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rafik 3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956" cy="767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51DC0" w14:textId="5E8A99F7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LF (verantwortlich) ausgehend“ vorhandenes Entscheidungsbaumdiagramm:</w:t>
      </w:r>
    </w:p>
    <w:p w14:paraId="37034896" w14:textId="2C5D1AB1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E_0410_Änderung vom LF prüfen</w:t>
      </w:r>
    </w:p>
    <w:p w14:paraId="7A5E2AEC" w14:textId="77777777" w:rsidR="00887C54" w:rsidRPr="006F2861" w:rsidRDefault="00887C54" w:rsidP="006630C6">
      <w:pPr>
        <w:rPr>
          <w:rFonts w:asciiTheme="minorHAnsi" w:hAnsiTheme="minorHAnsi" w:cstheme="minorHAnsi"/>
          <w:sz w:val="24"/>
        </w:rPr>
      </w:pPr>
    </w:p>
    <w:p w14:paraId="424BF228" w14:textId="03D37474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8" w:name="_Toc32304171"/>
      <w:bookmarkStart w:id="39" w:name="_Toc12175698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Weiterleitung der Stammdatenänderung vom LF (verantwortlich) ausgehend</w:t>
      </w:r>
      <w:bookmarkEnd w:id="38"/>
      <w:bookmarkEnd w:id="39"/>
    </w:p>
    <w:p w14:paraId="7695BFE5" w14:textId="6C027624" w:rsidR="00450042" w:rsidRPr="006F2861" w:rsidRDefault="00B20FB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5D468D8" wp14:editId="672CE83B">
            <wp:extent cx="4629150" cy="7782720"/>
            <wp:effectExtent l="0" t="0" r="6985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77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F4FA5" w14:textId="7E900BBD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„Weiterleitung der Stammdatenänderung vom LF (verantwortlich) ausgehend“ vorhandenes Entscheidungsbaumdiagramm:</w:t>
      </w:r>
    </w:p>
    <w:p w14:paraId="41CF61C1" w14:textId="16091F4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E_0411_Änderung vom LF prüfen</w:t>
      </w:r>
    </w:p>
    <w:p w14:paraId="357B3EB6" w14:textId="77777777" w:rsidR="00887C54" w:rsidRPr="006F2861" w:rsidRDefault="00887C54" w:rsidP="00450042">
      <w:pPr>
        <w:rPr>
          <w:rFonts w:asciiTheme="minorHAnsi" w:hAnsiTheme="minorHAnsi" w:cstheme="minorHAnsi"/>
          <w:sz w:val="24"/>
        </w:rPr>
      </w:pPr>
    </w:p>
    <w:p w14:paraId="69EFAC73" w14:textId="3C95813F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0" w:name="_Toc32304172"/>
      <w:bookmarkStart w:id="41" w:name="_Toc12175699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Stammdatenänderung vom MSB (verantwortlich) ausgehend</w:t>
      </w:r>
      <w:bookmarkEnd w:id="40"/>
      <w:bookmarkEnd w:id="41"/>
    </w:p>
    <w:p w14:paraId="2AB7A626" w14:textId="47BAC15F" w:rsidR="00450042" w:rsidRPr="006F2861" w:rsidRDefault="009858FF" w:rsidP="009858FF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78EED09" wp14:editId="019C6570">
            <wp:extent cx="4789594" cy="7712368"/>
            <wp:effectExtent l="0" t="0" r="0" b="3175"/>
            <wp:docPr id="134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01723" cy="773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2D07D9A7" w14:textId="648DFD99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MSB (verantwortlich) ausgehend“ vorhandenes Entscheidungsbaumdiagramm:</w:t>
      </w:r>
    </w:p>
    <w:p w14:paraId="2135AF4A" w14:textId="41E0B26C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E_0415_Änderung vom MSB prüfen</w:t>
      </w:r>
    </w:p>
    <w:p w14:paraId="36480F64" w14:textId="77777777" w:rsidR="009858FF" w:rsidRPr="006F2861" w:rsidRDefault="009858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E_0555_Änderung vom MSB prüfen</w:t>
      </w:r>
    </w:p>
    <w:p w14:paraId="6429B120" w14:textId="3BBE501B" w:rsidR="009858FF" w:rsidRPr="006F2861" w:rsidRDefault="009858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E_0556_Änderung vom MSB prüfen</w:t>
      </w:r>
    </w:p>
    <w:p w14:paraId="42750C17" w14:textId="77777777" w:rsidR="00887C54" w:rsidRPr="006F2861" w:rsidRDefault="00887C54" w:rsidP="00450042">
      <w:pPr>
        <w:rPr>
          <w:rFonts w:asciiTheme="minorHAnsi" w:hAnsiTheme="minorHAnsi" w:cstheme="minorHAnsi"/>
          <w:sz w:val="24"/>
        </w:rPr>
      </w:pPr>
    </w:p>
    <w:p w14:paraId="626DC8A2" w14:textId="30497BE5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2" w:name="_Toc32304173"/>
      <w:bookmarkStart w:id="43" w:name="_Toc12175699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Weiterleitung der Stammdatenänderung vom MSB (verantwortlich) ausgehend</w:t>
      </w:r>
      <w:bookmarkEnd w:id="42"/>
      <w:bookmarkEnd w:id="43"/>
    </w:p>
    <w:p w14:paraId="28B6DDF9" w14:textId="10D209EC" w:rsidR="00450042" w:rsidRPr="006F2861" w:rsidRDefault="00A948C0" w:rsidP="00450042">
      <w:pPr>
        <w:rPr>
          <w:rFonts w:asciiTheme="minorHAnsi" w:hAnsiTheme="minorHAnsi" w:cstheme="minorHAnsi"/>
          <w:sz w:val="24"/>
        </w:rPr>
      </w:pPr>
      <w:r>
        <w:rPr>
          <w:noProof/>
        </w:rPr>
        <w:drawing>
          <wp:inline distT="0" distB="0" distL="0" distR="0" wp14:anchorId="64D34A72" wp14:editId="3126B7EF">
            <wp:extent cx="5408366" cy="7757160"/>
            <wp:effectExtent l="0" t="0" r="1905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15655" cy="776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5F36" w14:textId="5F5637AE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44" w:name="_Toc32304174"/>
      <w:r w:rsidRPr="006F2861">
        <w:rPr>
          <w:rFonts w:asciiTheme="minorHAnsi" w:hAnsiTheme="minorHAnsi" w:cstheme="minorHAnsi"/>
          <w:sz w:val="24"/>
        </w:rPr>
        <w:lastRenderedPageBreak/>
        <w:t>In dem AD „Weiterleitung der Stammdatenänderung vom MSB (verantwortlich) ausgehend“ vorhandene Entscheidungsbaumdiagramme:</w:t>
      </w:r>
    </w:p>
    <w:p w14:paraId="40486B64" w14:textId="53E217B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E_0412_Änderung vom MSB prüfen</w:t>
      </w:r>
    </w:p>
    <w:p w14:paraId="354CADD3" w14:textId="62FAC1E5" w:rsidR="00887C54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E_0416_Änderung vom MSB prüfen</w:t>
      </w:r>
    </w:p>
    <w:p w14:paraId="48ED566B" w14:textId="77777777" w:rsidR="006F2861" w:rsidRPr="006F2861" w:rsidRDefault="006F2861" w:rsidP="006F2861">
      <w:pPr>
        <w:rPr>
          <w:rFonts w:asciiTheme="minorHAnsi" w:hAnsiTheme="minorHAnsi" w:cstheme="minorHAnsi"/>
          <w:sz w:val="24"/>
        </w:rPr>
      </w:pPr>
    </w:p>
    <w:p w14:paraId="0A6E5B3F" w14:textId="7945347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5" w:name="_Toc121756992"/>
      <w:r w:rsidRPr="006F2861">
        <w:rPr>
          <w:rFonts w:asciiTheme="minorHAnsi" w:hAnsiTheme="minorHAnsi" w:cstheme="minorHAnsi"/>
          <w:color w:val="auto"/>
          <w:szCs w:val="24"/>
        </w:rPr>
        <w:t>AD Stammdatensynchronisation</w:t>
      </w:r>
      <w:bookmarkEnd w:id="44"/>
      <w:bookmarkEnd w:id="45"/>
    </w:p>
    <w:p w14:paraId="3A527FD4" w14:textId="410DAF30" w:rsidR="006630C6" w:rsidRPr="006F2861" w:rsidRDefault="005C02EE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1D3E035" wp14:editId="7824755A">
            <wp:extent cx="5868035" cy="3239770"/>
            <wp:effectExtent l="0" t="0" r="0" b="0"/>
            <wp:docPr id="18568" name="Grafik 18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" name="Grafik 1856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4865B" w14:textId="4420BB30" w:rsidR="00494ADD" w:rsidRPr="006F2861" w:rsidRDefault="00494ADD" w:rsidP="00494ADD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„Stammdatensynchronisation“ vorhandene Entscheidungsbaumdiagramme:</w:t>
      </w:r>
    </w:p>
    <w:p w14:paraId="2A933D08" w14:textId="3195139C" w:rsidR="00494ADD" w:rsidRPr="006F2861" w:rsidRDefault="00494ADD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E_0460_Änderung prüfen</w:t>
      </w:r>
    </w:p>
    <w:p w14:paraId="6D992BED" w14:textId="5421C121" w:rsidR="00494ADD" w:rsidRPr="006F2861" w:rsidRDefault="00494ADD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E_0453_Änderung prüfen</w:t>
      </w:r>
    </w:p>
    <w:p w14:paraId="45068CF8" w14:textId="77777777" w:rsidR="00494ADD" w:rsidRPr="006F2861" w:rsidRDefault="00494ADD" w:rsidP="006630C6">
      <w:pPr>
        <w:rPr>
          <w:rFonts w:asciiTheme="minorHAnsi" w:hAnsiTheme="minorHAnsi" w:cstheme="minorHAnsi"/>
          <w:sz w:val="24"/>
        </w:rPr>
      </w:pPr>
    </w:p>
    <w:p w14:paraId="7DEF2231" w14:textId="3CFA4220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6" w:name="_Toc32304175"/>
      <w:bookmarkStart w:id="47" w:name="_Toc12175699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LF an NB (verantwortlich)</w:t>
      </w:r>
      <w:bookmarkEnd w:id="46"/>
      <w:bookmarkEnd w:id="47"/>
    </w:p>
    <w:p w14:paraId="59FFAC02" w14:textId="4D46BBDE" w:rsidR="00450042" w:rsidRPr="006F2861" w:rsidRDefault="00F276D0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FDFE96" wp14:editId="6A42FA7E">
            <wp:extent cx="5868035" cy="6615430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CC1A" w14:textId="4AFEF766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LF an NB (verantwortlich)“ vorhandene Entscheidungsbaumdiagramme:</w:t>
      </w:r>
    </w:p>
    <w:p w14:paraId="2E77DCDC" w14:textId="0D5354FE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E_0418_Anfrage vom LF prüfen</w:t>
      </w:r>
    </w:p>
    <w:p w14:paraId="43E00563" w14:textId="46078119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E_0419_Änderung vom NB prüfen</w:t>
      </w:r>
    </w:p>
    <w:p w14:paraId="675DB318" w14:textId="6C90295F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E_0420_Änderung vom NB prüfen</w:t>
      </w:r>
    </w:p>
    <w:p w14:paraId="7D3AB8CA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4076AC75" w14:textId="4A03D1D3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8" w:name="_Toc32304176"/>
      <w:bookmarkStart w:id="49" w:name="_Toc121756994"/>
      <w:r w:rsidRPr="006F2861">
        <w:rPr>
          <w:rFonts w:asciiTheme="minorHAnsi" w:hAnsiTheme="minorHAnsi" w:cstheme="minorHAnsi"/>
          <w:color w:val="auto"/>
          <w:szCs w:val="24"/>
        </w:rPr>
        <w:t>AD Anfrage zur Stammdatenänderung von MSB an NB (verantwortlich)</w:t>
      </w:r>
      <w:bookmarkEnd w:id="48"/>
      <w:bookmarkEnd w:id="49"/>
    </w:p>
    <w:p w14:paraId="23C2D547" w14:textId="29B3C6A7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F69ABB3" wp14:editId="223084FF">
            <wp:extent cx="5868035" cy="644017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5B23" w14:textId="3845B18E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MSB an NB (verantwortlich)“ vorhandene Entscheidungsbaumdiagramme:</w:t>
      </w:r>
    </w:p>
    <w:p w14:paraId="2E580B02" w14:textId="611BAA84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E_0421_Anfrage vom MSB prüfen</w:t>
      </w:r>
    </w:p>
    <w:p w14:paraId="02AB1589" w14:textId="5C777412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E_0422_Änderung vom NB prüfen</w:t>
      </w:r>
    </w:p>
    <w:p w14:paraId="7F3E7E10" w14:textId="4A97FE29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E_0423_Änderung vom NB prüfen</w:t>
      </w:r>
    </w:p>
    <w:p w14:paraId="2A9F603A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047CD74B" w14:textId="4F49B0B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0" w:name="_Toc32304177"/>
      <w:bookmarkStart w:id="51" w:name="_Toc121756995"/>
      <w:r w:rsidRPr="006F2861">
        <w:rPr>
          <w:rFonts w:asciiTheme="minorHAnsi" w:hAnsiTheme="minorHAnsi" w:cstheme="minorHAnsi"/>
          <w:color w:val="auto"/>
          <w:szCs w:val="24"/>
        </w:rPr>
        <w:t>AD Anfrage zur Stammdatenänderung von ÜNB</w:t>
      </w:r>
      <w:bookmarkEnd w:id="50"/>
      <w:bookmarkEnd w:id="51"/>
    </w:p>
    <w:p w14:paraId="445C0B33" w14:textId="4336BE91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7041CFFB" wp14:editId="59DB897F">
            <wp:extent cx="5868035" cy="563880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4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0E874" w14:textId="7E291910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ÜNB“ vorhandene Entscheidungsbaumdiagramme:</w:t>
      </w:r>
    </w:p>
    <w:p w14:paraId="6DB29C1B" w14:textId="54FE424A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E_0413_Anfrage vom ÜNB prüfen</w:t>
      </w:r>
    </w:p>
    <w:p w14:paraId="781B9C36" w14:textId="202F6602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E_0414_Änderung vom NB prüfen</w:t>
      </w:r>
    </w:p>
    <w:p w14:paraId="5644ACBE" w14:textId="45EF210D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E_0464_Änderung vom NB prüfen</w:t>
      </w:r>
    </w:p>
    <w:p w14:paraId="26398876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1A266AC9" w14:textId="515D2C46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2" w:name="_Toc32304178"/>
      <w:bookmarkStart w:id="53" w:name="_Toc12175699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NB an LF (verantwortlich)</w:t>
      </w:r>
      <w:bookmarkEnd w:id="52"/>
      <w:bookmarkEnd w:id="53"/>
    </w:p>
    <w:p w14:paraId="4EDB70E4" w14:textId="7717E2AE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63ED6448" wp14:editId="1A1D2C44">
            <wp:extent cx="5372743" cy="7797800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rafik 4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659" cy="780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14BC" w14:textId="2FB641E6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NB an LF (verantwortlich)“ vorhandene Entscheidungsbaumdiagramme:</w:t>
      </w:r>
    </w:p>
    <w:p w14:paraId="501E35FB" w14:textId="37FE12A7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E_0424_Anfrage vom NB prüfen</w:t>
      </w:r>
    </w:p>
    <w:p w14:paraId="6A602086" w14:textId="0675FF33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E_0425_Änderung vom LF prüfen</w:t>
      </w:r>
    </w:p>
    <w:p w14:paraId="5386CCCB" w14:textId="48D211A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4" w:name="_Toc32304179"/>
      <w:bookmarkStart w:id="55" w:name="_Toc12175699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MSB an LF (verantwortlich)</w:t>
      </w:r>
      <w:bookmarkEnd w:id="54"/>
      <w:bookmarkEnd w:id="55"/>
    </w:p>
    <w:p w14:paraId="756B6C26" w14:textId="149D11CA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E889558" wp14:editId="43EE93E6">
            <wp:extent cx="5868035" cy="695706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4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95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60BEE" w14:textId="22B3035F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MSB an LF (verantwortlich)“ vorhandene Entscheidungsbaumdiagramme:</w:t>
      </w:r>
    </w:p>
    <w:p w14:paraId="28A46255" w14:textId="738C048D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</w:t>
      </w:r>
      <w:r w:rsidR="005B0EFF" w:rsidRPr="006F2861">
        <w:rPr>
          <w:rFonts w:asciiTheme="minorHAnsi" w:hAnsiTheme="minorHAnsi" w:cstheme="minorHAnsi"/>
          <w:sz w:val="24"/>
        </w:rPr>
        <w:t>6</w:t>
      </w:r>
      <w:r w:rsidRPr="006F2861">
        <w:rPr>
          <w:rFonts w:asciiTheme="minorHAnsi" w:hAnsiTheme="minorHAnsi" w:cstheme="minorHAnsi"/>
          <w:sz w:val="24"/>
        </w:rPr>
        <w:t xml:space="preserve">_Anfrage vom </w:t>
      </w:r>
      <w:r w:rsidR="005B0EFF" w:rsidRPr="006F2861">
        <w:rPr>
          <w:rFonts w:asciiTheme="minorHAnsi" w:hAnsiTheme="minorHAnsi" w:cstheme="minorHAnsi"/>
          <w:sz w:val="24"/>
        </w:rPr>
        <w:t xml:space="preserve">MSB </w:t>
      </w:r>
      <w:r w:rsidRPr="006F2861">
        <w:rPr>
          <w:rFonts w:asciiTheme="minorHAnsi" w:hAnsiTheme="minorHAnsi" w:cstheme="minorHAnsi"/>
          <w:sz w:val="24"/>
        </w:rPr>
        <w:t>prüfen</w:t>
      </w:r>
    </w:p>
    <w:p w14:paraId="455D2B8C" w14:textId="5CF2B576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</w:t>
      </w:r>
      <w:r w:rsidR="005B0EFF" w:rsidRPr="006F2861">
        <w:rPr>
          <w:rFonts w:asciiTheme="minorHAnsi" w:hAnsiTheme="minorHAnsi" w:cstheme="minorHAnsi"/>
          <w:sz w:val="24"/>
        </w:rPr>
        <w:t>7</w:t>
      </w:r>
      <w:r w:rsidRPr="006F2861">
        <w:rPr>
          <w:rFonts w:asciiTheme="minorHAnsi" w:hAnsiTheme="minorHAnsi" w:cstheme="minorHAnsi"/>
          <w:sz w:val="24"/>
        </w:rPr>
        <w:t>_</w:t>
      </w:r>
      <w:r w:rsidR="005B0EFF" w:rsidRPr="006F2861">
        <w:rPr>
          <w:rFonts w:asciiTheme="minorHAnsi" w:hAnsiTheme="minorHAnsi" w:cstheme="minorHAnsi"/>
          <w:sz w:val="24"/>
        </w:rPr>
        <w:t>Antwort auf Weiterleitung der Antwort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723C4964" w14:textId="785DEBF1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E_0428_Änderung vom LF prüfen</w:t>
      </w:r>
    </w:p>
    <w:p w14:paraId="52F6A786" w14:textId="74142EFD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E_0465_Weiterleitung der Anfrage prüfen</w:t>
      </w:r>
    </w:p>
    <w:p w14:paraId="68C0319F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3520D6EE" w14:textId="3E6251F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6" w:name="_Toc32304180"/>
      <w:bookmarkStart w:id="57" w:name="_Toc12175699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LF an MSB (verantwortlich)</w:t>
      </w:r>
      <w:bookmarkEnd w:id="56"/>
      <w:bookmarkEnd w:id="57"/>
    </w:p>
    <w:p w14:paraId="47E23C4E" w14:textId="347210B0" w:rsidR="00450042" w:rsidRPr="006F2861" w:rsidRDefault="00804247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C2CEEE9" wp14:editId="28EC6373">
            <wp:extent cx="5406731" cy="7652880"/>
            <wp:effectExtent l="0" t="0" r="3810" b="5715"/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11140" cy="7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2A7E8" w14:textId="2B995356" w:rsidR="005B0EFF" w:rsidRPr="006F2861" w:rsidRDefault="005B0EFF" w:rsidP="005B0EF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LF an MSB (verantwortlich)“ vorhandene Entscheidungsbaumdiagramme:</w:t>
      </w:r>
    </w:p>
    <w:p w14:paraId="44407B9F" w14:textId="199CE436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E_0429_Anfrage vom LF prüfen</w:t>
      </w:r>
    </w:p>
    <w:p w14:paraId="6FD54657" w14:textId="5E8A80F2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E_0430_Antwort auf Weiterleitung der Antwort prüfen</w:t>
      </w:r>
    </w:p>
    <w:p w14:paraId="081BB4A4" w14:textId="5358F9AC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E_0431_Änderung vom MSB prüfen</w:t>
      </w:r>
    </w:p>
    <w:p w14:paraId="711E65DB" w14:textId="5F348423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E_0432_Änderung vom MSB prüfen</w:t>
      </w:r>
    </w:p>
    <w:p w14:paraId="5F37CCC9" w14:textId="3514C020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E_0466_Weiterleitung der Anfrage prüfen</w:t>
      </w:r>
    </w:p>
    <w:p w14:paraId="5F0500A2" w14:textId="77777777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E_0557_Anfrage vom LF prüfen</w:t>
      </w:r>
    </w:p>
    <w:p w14:paraId="781B5247" w14:textId="2F13C62B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E_0558_Änderung vom MSB prüfen</w:t>
      </w:r>
    </w:p>
    <w:p w14:paraId="4D305FFD" w14:textId="195FAAB2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8" w:name="_Toc32304181"/>
      <w:bookmarkStart w:id="59" w:name="_Toc12175699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NB an MSB (verantwortlich)</w:t>
      </w:r>
      <w:bookmarkEnd w:id="58"/>
      <w:bookmarkEnd w:id="59"/>
    </w:p>
    <w:p w14:paraId="53DF5D14" w14:textId="0DD9AFF8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2E28A451" wp14:editId="3C6BC1FE">
            <wp:extent cx="5868035" cy="6986905"/>
            <wp:effectExtent l="0" t="0" r="0" b="4445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fik 4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80363" w14:textId="04C1BFC5" w:rsidR="00233212" w:rsidRPr="006F2861" w:rsidRDefault="00233212" w:rsidP="00233212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NB an MSB (verantwortlich)“ vorhandene Entscheidungsbaumdiagramme:</w:t>
      </w:r>
    </w:p>
    <w:p w14:paraId="3C16925B" w14:textId="787C947F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E_0434_Änderung vom MSB prüfen</w:t>
      </w:r>
    </w:p>
    <w:p w14:paraId="48F99007" w14:textId="7A24120A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E_0435_Änderung vom MSB prüfen</w:t>
      </w:r>
    </w:p>
    <w:p w14:paraId="29174B70" w14:textId="1DCB7D80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E_0436_Anfrage vom NB prüfen</w:t>
      </w:r>
    </w:p>
    <w:p w14:paraId="734077AF" w14:textId="77777777" w:rsidR="00233212" w:rsidRPr="006F2861" w:rsidRDefault="00233212" w:rsidP="00450042">
      <w:pPr>
        <w:rPr>
          <w:rFonts w:asciiTheme="minorHAnsi" w:hAnsiTheme="minorHAnsi" w:cstheme="minorHAnsi"/>
          <w:sz w:val="24"/>
        </w:rPr>
      </w:pPr>
    </w:p>
    <w:p w14:paraId="3B029EE2" w14:textId="0EEB461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0" w:name="_Toc32304182"/>
      <w:bookmarkStart w:id="61" w:name="_Toc12175700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MSB an MSB (verantwortlich)</w:t>
      </w:r>
      <w:bookmarkEnd w:id="60"/>
      <w:bookmarkEnd w:id="61"/>
    </w:p>
    <w:p w14:paraId="6E961D0A" w14:textId="1E696F6B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A128B55" wp14:editId="1F148B07">
            <wp:extent cx="5390605" cy="7641347"/>
            <wp:effectExtent l="0" t="0" r="635" b="0"/>
            <wp:docPr id="149" name="Grafi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97083" cy="765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AFA92" w14:textId="7BEBD9E2" w:rsidR="00233212" w:rsidRPr="006F2861" w:rsidRDefault="00233212" w:rsidP="00233212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MSB an MSB (verantwortlich)“ vorhandene Entscheidungsbaumdiagramme:</w:t>
      </w:r>
    </w:p>
    <w:p w14:paraId="25BB846A" w14:textId="646AC17A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E_0446_Anfrage vom MSB prüfen</w:t>
      </w:r>
    </w:p>
    <w:p w14:paraId="25D39407" w14:textId="396232BF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E_0447_Antwort auf Weiterleitung der Antwort prüfen</w:t>
      </w:r>
    </w:p>
    <w:p w14:paraId="40E288E4" w14:textId="062DC5A6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E_0448_Änderung vom MSB prüfen</w:t>
      </w:r>
    </w:p>
    <w:p w14:paraId="4DAA5D15" w14:textId="3D4166D4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E_0449_Änderung vom MSB prüfen</w:t>
      </w:r>
    </w:p>
    <w:p w14:paraId="1BC1C8B2" w14:textId="25249D7B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E_0467_Weiterleitung der Anfrage prüfen</w:t>
      </w:r>
    </w:p>
    <w:p w14:paraId="75874B15" w14:textId="41998F63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E_0559_Anfrage vom MSB prüfen </w:t>
      </w:r>
    </w:p>
    <w:p w14:paraId="62585CD0" w14:textId="2514388E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E_0560_Änderung vom MSB prüfen</w:t>
      </w:r>
    </w:p>
    <w:p w14:paraId="08BA4192" w14:textId="55E0C7EC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E_0561_Änderung vom MSB prüfen</w:t>
      </w:r>
    </w:p>
    <w:p w14:paraId="5EEC2B14" w14:textId="77777777" w:rsidR="00233212" w:rsidRPr="006F2861" w:rsidRDefault="00233212" w:rsidP="00450042">
      <w:pPr>
        <w:rPr>
          <w:rFonts w:asciiTheme="minorHAnsi" w:hAnsiTheme="minorHAnsi" w:cstheme="minorHAnsi"/>
          <w:sz w:val="24"/>
        </w:rPr>
      </w:pPr>
    </w:p>
    <w:p w14:paraId="0FE4F9C7" w14:textId="5C97DE03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2" w:name="_Toc32304183"/>
      <w:bookmarkStart w:id="63" w:name="_Toc121757001"/>
      <w:r w:rsidRPr="006F2861">
        <w:rPr>
          <w:rFonts w:asciiTheme="minorHAnsi" w:hAnsiTheme="minorHAnsi" w:cstheme="minorHAnsi"/>
          <w:color w:val="auto"/>
          <w:szCs w:val="24"/>
        </w:rPr>
        <w:t>AD Information über die Zuordnung einer Marktlokation zur Datenaggregation durch den ÜNB</w:t>
      </w:r>
      <w:bookmarkEnd w:id="62"/>
      <w:bookmarkEnd w:id="63"/>
    </w:p>
    <w:p w14:paraId="5E4F058F" w14:textId="28A6934B" w:rsidR="00450042" w:rsidRPr="006F2861" w:rsidRDefault="001C48E1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F38B83F" wp14:editId="7180A805">
            <wp:extent cx="5868035" cy="4131945"/>
            <wp:effectExtent l="0" t="0" r="0" b="190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56764" w14:textId="2A5646E8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„Information über die Zuordnung einer Marktlokation zur Datenaggregation durch den ÜNB“ vorhandene Entscheidungsbaumdiagramme:</w:t>
      </w:r>
    </w:p>
    <w:p w14:paraId="429C3D92" w14:textId="48099A8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E_0454_Information prüfen</w:t>
      </w:r>
    </w:p>
    <w:p w14:paraId="196D67D6" w14:textId="0E5BCB49" w:rsidR="00887C54" w:rsidRPr="006F2861" w:rsidRDefault="00887C54" w:rsidP="0045004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E_0455_Information prüfen</w:t>
      </w:r>
      <w:r w:rsidR="008C3FED" w:rsidRPr="006F2861">
        <w:rPr>
          <w:rFonts w:asciiTheme="minorHAnsi" w:hAnsiTheme="minorHAnsi" w:cstheme="minorHAnsi"/>
          <w:color w:val="C20000"/>
          <w:sz w:val="24"/>
        </w:rPr>
        <w:br/>
      </w:r>
    </w:p>
    <w:p w14:paraId="1895169E" w14:textId="1F2AA9C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4" w:name="_Toc32304184"/>
      <w:bookmarkStart w:id="65" w:name="_Toc12175700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Information über die Beendigung </w:t>
      </w:r>
      <w:r w:rsidR="00804247" w:rsidRPr="006F2861">
        <w:rPr>
          <w:rFonts w:asciiTheme="minorHAnsi" w:hAnsiTheme="minorHAnsi" w:cstheme="minorHAnsi"/>
          <w:color w:val="auto"/>
          <w:szCs w:val="24"/>
        </w:rPr>
        <w:t>an</w:t>
      </w:r>
      <w:r w:rsidRPr="006F2861">
        <w:rPr>
          <w:rFonts w:asciiTheme="minorHAnsi" w:hAnsiTheme="minorHAnsi" w:cstheme="minorHAnsi"/>
          <w:color w:val="auto"/>
          <w:szCs w:val="24"/>
        </w:rPr>
        <w:t xml:space="preserve"> den ÜNB</w:t>
      </w:r>
      <w:bookmarkEnd w:id="64"/>
      <w:bookmarkEnd w:id="65"/>
    </w:p>
    <w:p w14:paraId="2A9172CF" w14:textId="64743F91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E17CD33" wp14:editId="3227FB7D">
            <wp:extent cx="5759450" cy="3698875"/>
            <wp:effectExtent l="0" t="0" r="0" b="0"/>
            <wp:docPr id="150" name="Grafi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5E1B9" w14:textId="4948DC75" w:rsidR="00A85B20" w:rsidRPr="006F2861" w:rsidRDefault="00A85B20" w:rsidP="00A85B20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887C54" w:rsidRPr="006F2861">
        <w:rPr>
          <w:rFonts w:asciiTheme="minorHAnsi" w:hAnsiTheme="minorHAnsi" w:cstheme="minorHAnsi"/>
          <w:sz w:val="24"/>
        </w:rPr>
        <w:t xml:space="preserve">Information über die Beendigung </w:t>
      </w:r>
      <w:r w:rsidR="00804247" w:rsidRPr="006F2861">
        <w:rPr>
          <w:rFonts w:asciiTheme="minorHAnsi" w:hAnsiTheme="minorHAnsi" w:cstheme="minorHAnsi"/>
          <w:sz w:val="24"/>
        </w:rPr>
        <w:t>an</w:t>
      </w:r>
      <w:r w:rsidR="00887C54" w:rsidRPr="006F2861">
        <w:rPr>
          <w:rFonts w:asciiTheme="minorHAnsi" w:hAnsiTheme="minorHAnsi" w:cstheme="minorHAnsi"/>
          <w:sz w:val="24"/>
        </w:rPr>
        <w:t xml:space="preserve"> den ÜNB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54E16267" w14:textId="6A507D88" w:rsidR="00A85B20" w:rsidRPr="006F2861" w:rsidRDefault="00A85B20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887C54" w:rsidRPr="006F2861">
        <w:rPr>
          <w:rFonts w:asciiTheme="minorHAnsi" w:hAnsiTheme="minorHAnsi" w:cstheme="minorHAnsi"/>
          <w:sz w:val="24"/>
        </w:rPr>
        <w:t>38</w:t>
      </w:r>
      <w:r w:rsidRPr="006F2861">
        <w:rPr>
          <w:rFonts w:asciiTheme="minorHAnsi" w:hAnsiTheme="minorHAnsi" w:cstheme="minorHAnsi"/>
          <w:sz w:val="24"/>
        </w:rPr>
        <w:t>_</w:t>
      </w:r>
      <w:r w:rsidR="00887C54" w:rsidRPr="006F2861">
        <w:rPr>
          <w:rFonts w:asciiTheme="minorHAnsi" w:hAnsiTheme="minorHAnsi" w:cstheme="minorHAnsi"/>
          <w:sz w:val="24"/>
        </w:rPr>
        <w:t>Information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6588EE58" w14:textId="4B8E6EC6" w:rsidR="00A85B20" w:rsidRPr="006F2861" w:rsidRDefault="00A85B20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887C54" w:rsidRPr="006F2861">
        <w:rPr>
          <w:rFonts w:asciiTheme="minorHAnsi" w:hAnsiTheme="minorHAnsi" w:cstheme="minorHAnsi"/>
          <w:sz w:val="24"/>
        </w:rPr>
        <w:t>50</w:t>
      </w:r>
      <w:r w:rsidRPr="006F2861">
        <w:rPr>
          <w:rFonts w:asciiTheme="minorHAnsi" w:hAnsiTheme="minorHAnsi" w:cstheme="minorHAnsi"/>
          <w:sz w:val="24"/>
        </w:rPr>
        <w:t>_</w:t>
      </w:r>
      <w:r w:rsidR="00887C54" w:rsidRPr="006F2861">
        <w:rPr>
          <w:rFonts w:asciiTheme="minorHAnsi" w:hAnsiTheme="minorHAnsi" w:cstheme="minorHAnsi"/>
          <w:sz w:val="24"/>
        </w:rPr>
        <w:t>Information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5334A7E6" w14:textId="468BDA5C" w:rsidR="000D0943" w:rsidRPr="006F2861" w:rsidRDefault="000D0943" w:rsidP="00450042">
      <w:pPr>
        <w:rPr>
          <w:rFonts w:asciiTheme="minorHAnsi" w:hAnsiTheme="minorHAnsi" w:cstheme="minorHAnsi"/>
          <w:sz w:val="24"/>
          <w:u w:val="single"/>
        </w:rPr>
      </w:pPr>
    </w:p>
    <w:p w14:paraId="23DAA2B7" w14:textId="1504922C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6" w:name="_Toc121757003"/>
      <w:bookmarkStart w:id="67" w:name="_Toc3230418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der Übersicht der Definitionen des NB durch den NB</w:t>
      </w:r>
      <w:bookmarkEnd w:id="66"/>
    </w:p>
    <w:p w14:paraId="4BB94A25" w14:textId="167AD74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B4BBA95" wp14:editId="4341A7C4">
            <wp:extent cx="5759450" cy="3167380"/>
            <wp:effectExtent l="0" t="0" r="0" b="0"/>
            <wp:docPr id="18592" name="Grafik 18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34B9" w14:textId="4669EAF0" w:rsidR="000D0943" w:rsidRPr="006F2861" w:rsidRDefault="000D0943" w:rsidP="006F2861">
      <w:pPr>
        <w:rPr>
          <w:rFonts w:asciiTheme="minorHAnsi" w:hAnsiTheme="minorHAnsi" w:cstheme="minorHAnsi"/>
          <w:sz w:val="24"/>
        </w:rPr>
      </w:pPr>
      <w:bookmarkStart w:id="68" w:name="_Hlk60751512"/>
    </w:p>
    <w:p w14:paraId="39619735" w14:textId="39127450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9" w:name="_Toc121757004"/>
      <w:r w:rsidRPr="006F2861">
        <w:rPr>
          <w:rFonts w:asciiTheme="minorHAnsi" w:hAnsiTheme="minorHAnsi" w:cstheme="minorHAnsi"/>
          <w:color w:val="auto"/>
          <w:szCs w:val="24"/>
        </w:rPr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der Übersicht der Definitionen des LF durch den LF</w:t>
      </w:r>
      <w:bookmarkEnd w:id="69"/>
    </w:p>
    <w:p w14:paraId="6859CCD6" w14:textId="2E675F8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ECCFD92" wp14:editId="39289245">
            <wp:extent cx="5759450" cy="3167380"/>
            <wp:effectExtent l="0" t="0" r="0" b="0"/>
            <wp:docPr id="18593" name="Grafik 18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B55B" w14:textId="77777777" w:rsidR="000D0943" w:rsidRPr="006F2861" w:rsidRDefault="000D0943" w:rsidP="00296799">
      <w:pPr>
        <w:rPr>
          <w:rFonts w:asciiTheme="minorHAnsi" w:hAnsiTheme="minorHAnsi" w:cstheme="minorHAnsi"/>
          <w:sz w:val="24"/>
        </w:rPr>
      </w:pPr>
    </w:p>
    <w:p w14:paraId="6F7B3FE6" w14:textId="474C1384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0" w:name="_Toc12175700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einer Definition des NB durch den NB</w:t>
      </w:r>
      <w:bookmarkEnd w:id="70"/>
    </w:p>
    <w:p w14:paraId="31AD0CED" w14:textId="564DCB3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F03137C" wp14:editId="040F32B6">
            <wp:extent cx="5759450" cy="2790825"/>
            <wp:effectExtent l="0" t="0" r="0" b="9525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AD1B3" w14:textId="77777777" w:rsidR="000D0943" w:rsidRPr="006F2861" w:rsidRDefault="000D0943" w:rsidP="00296799">
      <w:pPr>
        <w:rPr>
          <w:rFonts w:asciiTheme="minorHAnsi" w:hAnsiTheme="minorHAnsi" w:cstheme="minorHAnsi"/>
          <w:sz w:val="24"/>
        </w:rPr>
      </w:pPr>
    </w:p>
    <w:p w14:paraId="05347C89" w14:textId="5638B356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1" w:name="_Hlk60751787"/>
      <w:bookmarkStart w:id="72" w:name="_Toc121757006"/>
      <w:bookmarkStart w:id="73" w:name="_Hlk60751932"/>
      <w:r w:rsidRPr="006F2861">
        <w:rPr>
          <w:rFonts w:asciiTheme="minorHAnsi" w:hAnsiTheme="minorHAnsi" w:cstheme="minorHAnsi"/>
          <w:color w:val="auto"/>
          <w:szCs w:val="24"/>
        </w:rPr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einer Definition des LF durch den LF</w:t>
      </w:r>
      <w:bookmarkEnd w:id="67"/>
      <w:bookmarkEnd w:id="68"/>
      <w:bookmarkEnd w:id="71"/>
      <w:bookmarkEnd w:id="72"/>
    </w:p>
    <w:bookmarkEnd w:id="73"/>
    <w:p w14:paraId="3A3D27C7" w14:textId="7F03A1D8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A70E661" wp14:editId="7842E5FC">
            <wp:extent cx="5759450" cy="3502660"/>
            <wp:effectExtent l="0" t="0" r="0" b="2540"/>
            <wp:docPr id="18594" name="Grafik 18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B676F" w14:textId="30E4FE9A" w:rsidR="0015683C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4" w:name="_Toc12175700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NB vom LF an NB</w:t>
      </w:r>
      <w:bookmarkEnd w:id="74"/>
    </w:p>
    <w:p w14:paraId="008324E2" w14:textId="40A96D02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8A1100C" wp14:editId="15F1632B">
            <wp:extent cx="5759450" cy="3350895"/>
            <wp:effectExtent l="0" t="0" r="0" b="1905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6718C" w14:textId="2D25EA26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NB vom LF an NB“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619BC460" w14:textId="5705C781" w:rsidR="00A6617E" w:rsidRPr="006F2861" w:rsidRDefault="00A6617E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E_0544_Reklamation prüfen</w:t>
      </w:r>
    </w:p>
    <w:p w14:paraId="6CD07E42" w14:textId="77777777" w:rsidR="00A6617E" w:rsidRPr="006F2861" w:rsidRDefault="00A6617E" w:rsidP="0015683C">
      <w:pPr>
        <w:rPr>
          <w:rFonts w:asciiTheme="minorHAnsi" w:hAnsiTheme="minorHAnsi" w:cstheme="minorHAnsi"/>
          <w:sz w:val="24"/>
        </w:rPr>
      </w:pPr>
    </w:p>
    <w:p w14:paraId="12426011" w14:textId="7873B53B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5" w:name="_Toc12175700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NB vom MSB an NB</w:t>
      </w:r>
      <w:bookmarkEnd w:id="75"/>
    </w:p>
    <w:p w14:paraId="53CA20F0" w14:textId="48BE0B99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45413C6" wp14:editId="68876AAB">
            <wp:extent cx="5759450" cy="3342640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076F3" w14:textId="3227C065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NB vom MSB an NB“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4EC6AA9E" w14:textId="1F96BDEF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E_0545_Reklamation prüfen</w:t>
      </w:r>
    </w:p>
    <w:p w14:paraId="014C6955" w14:textId="4DC70708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6" w:name="_Toc12175700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LF vom NB an LF</w:t>
      </w:r>
      <w:bookmarkEnd w:id="76"/>
    </w:p>
    <w:p w14:paraId="7296E89A" w14:textId="2ADD6456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5B2BDB" wp14:editId="31AE64A0">
            <wp:extent cx="5759450" cy="3830955"/>
            <wp:effectExtent l="0" t="0" r="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6F518" w14:textId="1D55057E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LF vom NB an LF“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507574AC" w14:textId="4132D6C2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E_0546_Reklamation prüfen</w:t>
      </w:r>
    </w:p>
    <w:p w14:paraId="3C1EEE30" w14:textId="77777777" w:rsidR="00A6617E" w:rsidRPr="006F2861" w:rsidRDefault="00A6617E" w:rsidP="0015683C">
      <w:pPr>
        <w:rPr>
          <w:rFonts w:asciiTheme="minorHAnsi" w:hAnsiTheme="minorHAnsi" w:cstheme="minorHAnsi"/>
          <w:sz w:val="24"/>
        </w:rPr>
      </w:pPr>
    </w:p>
    <w:p w14:paraId="4DD78F05" w14:textId="34E4DC9D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7" w:name="_Toc12175701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LF vom MSB an LF</w:t>
      </w:r>
      <w:bookmarkEnd w:id="77"/>
    </w:p>
    <w:p w14:paraId="426E42AF" w14:textId="2E4DF3BC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188B2C4" wp14:editId="743EC13F">
            <wp:extent cx="5759450" cy="3830955"/>
            <wp:effectExtent l="0" t="0" r="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sz w:val="24"/>
        </w:rPr>
        <w:t>In dem AD „Reklamation der Übersicht der Definitionen des LF vom MSB an LF“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1B00FDC1" w14:textId="075499E9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E_0547_Reklamation prüfen</w:t>
      </w:r>
    </w:p>
    <w:p w14:paraId="5C18ED93" w14:textId="2535D6A2" w:rsidR="0015683C" w:rsidRPr="006F2861" w:rsidRDefault="0015683C" w:rsidP="00AC1A28">
      <w:pPr>
        <w:rPr>
          <w:rFonts w:asciiTheme="minorHAnsi" w:hAnsiTheme="minorHAnsi" w:cstheme="minorHAnsi"/>
          <w:sz w:val="24"/>
        </w:rPr>
      </w:pPr>
    </w:p>
    <w:p w14:paraId="27D2A6AB" w14:textId="67244326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8" w:name="_Toc12175701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einer Definition des NB vom LF an NB</w:t>
      </w:r>
      <w:bookmarkEnd w:id="78"/>
    </w:p>
    <w:p w14:paraId="6EACFC96" w14:textId="1E2E6A31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DA4F181" wp14:editId="2BD1AEAB">
            <wp:extent cx="5759450" cy="3646170"/>
            <wp:effectExtent l="0" t="0" r="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40754" w14:textId="4F6A8C9D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6617E" w:rsidRPr="006F2861">
        <w:rPr>
          <w:rFonts w:asciiTheme="minorHAnsi" w:hAnsiTheme="minorHAnsi" w:cstheme="minorHAnsi"/>
          <w:sz w:val="24"/>
        </w:rPr>
        <w:t>Reklamation einer Definition des NB vom LF an NB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7629EC97" w14:textId="07679FB7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6617E" w:rsidRPr="006F2861">
        <w:rPr>
          <w:rFonts w:asciiTheme="minorHAnsi" w:hAnsiTheme="minorHAnsi" w:cstheme="minorHAnsi"/>
          <w:sz w:val="24"/>
        </w:rPr>
        <w:t>0548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5CD232D9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2680BFB1" w14:textId="005B3DD9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9" w:name="_Toc12175701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6F2861">
        <w:rPr>
          <w:rFonts w:asciiTheme="minorHAnsi" w:hAnsiTheme="minorHAnsi" w:cstheme="minorHAnsi"/>
          <w:color w:val="auto"/>
          <w:szCs w:val="24"/>
        </w:rPr>
        <w:t>R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eklamation einer Definition des NB vom MSB an NB</w:t>
      </w:r>
      <w:bookmarkEnd w:id="79"/>
    </w:p>
    <w:p w14:paraId="1D912A01" w14:textId="40B68794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1ABF7C0" wp14:editId="6D4C6F31">
            <wp:extent cx="5759450" cy="364617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8811" w14:textId="4564E671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AD Reklamation einer Definition des NB vom MSB an NB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0D23C731" w14:textId="3B1BD783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>0549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55AABBAB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12584CAA" w14:textId="236D9AD4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0" w:name="_Toc12175701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Reklamation einer Definition des LF vom NB an LF</w:t>
      </w:r>
      <w:bookmarkEnd w:id="80"/>
    </w:p>
    <w:p w14:paraId="49EEF0B1" w14:textId="682A3E26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C8D520F" wp14:editId="2491BF40">
            <wp:extent cx="5759450" cy="3769360"/>
            <wp:effectExtent l="0" t="0" r="0" b="254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8323" w14:textId="2D3E09A8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Reklamation einer Definition des LF vom NB an LF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2D38B1CE" w14:textId="58DCC502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>0550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2189F449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6F66E951" w14:textId="002639A8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1" w:name="_Toc12175701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Reklamation einer Definition des LF vom MSB an LF</w:t>
      </w:r>
      <w:bookmarkEnd w:id="81"/>
    </w:p>
    <w:p w14:paraId="79CF47C2" w14:textId="1BE64614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9C9527E" wp14:editId="2B6E7D99">
            <wp:extent cx="5759450" cy="3769360"/>
            <wp:effectExtent l="0" t="0" r="0" b="254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6124D" w14:textId="74C76513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Reklamation einer Definition des LF vom MSB an LF</w:t>
      </w:r>
      <w:r w:rsidRPr="006F2861">
        <w:rPr>
          <w:rFonts w:asciiTheme="minorHAnsi" w:hAnsiTheme="minorHAnsi" w:cstheme="minorHAnsi"/>
          <w:sz w:val="24"/>
        </w:rPr>
        <w:t>“ vorhandene</w:t>
      </w:r>
      <w:r w:rsidR="00A46253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694B09D6" w14:textId="77777777" w:rsidR="00A4625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 xml:space="preserve">0551_Reklamation prüfen </w:t>
      </w:r>
    </w:p>
    <w:p w14:paraId="6690D097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11EBFE2E" w14:textId="086DDDC5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2" w:name="_Toc12175701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LF an NB</w:t>
      </w:r>
      <w:bookmarkEnd w:id="82"/>
    </w:p>
    <w:p w14:paraId="34615553" w14:textId="31D8DA18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91A8994" wp14:editId="6A1CCB2E">
            <wp:extent cx="5759450" cy="4336415"/>
            <wp:effectExtent l="0" t="0" r="0" b="6985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A2662" w14:textId="4CDB87A3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LF an NB</w:t>
      </w:r>
      <w:r w:rsidRPr="006F2861">
        <w:rPr>
          <w:rFonts w:asciiTheme="minorHAnsi" w:hAnsiTheme="minorHAnsi" w:cstheme="minorHAnsi"/>
          <w:sz w:val="24"/>
        </w:rPr>
        <w:t>“ vorhandene</w:t>
      </w:r>
      <w:r w:rsidR="00A46253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7A6DBFD2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E_0523_Bestellung prüfen</w:t>
      </w:r>
    </w:p>
    <w:p w14:paraId="6284562E" w14:textId="27E4F941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3" w:name="_Toc12175701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NB an MSB</w:t>
      </w:r>
      <w:bookmarkEnd w:id="83"/>
    </w:p>
    <w:p w14:paraId="78F633F6" w14:textId="0CDFEFAB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1D84BCB" wp14:editId="11E0AB7A">
            <wp:extent cx="5759450" cy="6828790"/>
            <wp:effectExtent l="0" t="0" r="0" b="0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82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70D75" w14:textId="022E930E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NB an MSB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7C313937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E_0524_Anfrage prüfen</w:t>
      </w:r>
    </w:p>
    <w:p w14:paraId="076CF6B5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E_0525_Angebot bzw. Ablehnung der Anfrage verarbeiten</w:t>
      </w:r>
    </w:p>
    <w:p w14:paraId="7A413DD0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E_0526_Bestellung prüfen</w:t>
      </w:r>
    </w:p>
    <w:p w14:paraId="33ED6061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E_0527_Bestellung prüfen</w:t>
      </w:r>
    </w:p>
    <w:p w14:paraId="349740FB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E_0528_Umsetzung der Konfiguration prüfen</w:t>
      </w:r>
    </w:p>
    <w:p w14:paraId="29A4AB8F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E_0529_Bewertung des Gesamtvorgangs</w:t>
      </w:r>
    </w:p>
    <w:p w14:paraId="0EE8B284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E_0530_Umsetzung der Konfiguration prüfen</w:t>
      </w:r>
    </w:p>
    <w:p w14:paraId="584B4FC4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7AEA8FA5" w14:textId="7217BB04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4" w:name="_Toc12175701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bookmarkStart w:id="85" w:name="_Hlk89351383"/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LF an MSB</w:t>
      </w:r>
      <w:bookmarkEnd w:id="85"/>
      <w:bookmarkEnd w:id="84"/>
    </w:p>
    <w:p w14:paraId="49265A39" w14:textId="6A73701E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F729AB8" wp14:editId="6AA68438">
            <wp:extent cx="5759450" cy="6805930"/>
            <wp:effectExtent l="0" t="0" r="0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80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AE57" w14:textId="4934CCE4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LF an MSB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70F37F2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E_0531_Anfrage prüfen</w:t>
      </w:r>
    </w:p>
    <w:p w14:paraId="4862A4D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E_0532_Angebot bzw. Ablehnung der Anfrage verarbeiten</w:t>
      </w:r>
    </w:p>
    <w:p w14:paraId="0B5B58BA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E_0533_Bestellung prüfen</w:t>
      </w:r>
    </w:p>
    <w:p w14:paraId="4A679204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E_0534_Bestellung prüfen</w:t>
      </w:r>
    </w:p>
    <w:p w14:paraId="02597102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E_0535_Umsetzung der Konfiguration prüfen</w:t>
      </w:r>
    </w:p>
    <w:p w14:paraId="3C510D21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E_0536_Bewertung des Gesamtvorgangs</w:t>
      </w:r>
    </w:p>
    <w:p w14:paraId="10F6A11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E_0537_Umsetzung der Konfiguration prüfen</w:t>
      </w:r>
    </w:p>
    <w:p w14:paraId="3EDB952F" w14:textId="5D69101A" w:rsidR="008C53A1" w:rsidRPr="006F2861" w:rsidRDefault="008C53A1" w:rsidP="0015683C">
      <w:pPr>
        <w:rPr>
          <w:rFonts w:asciiTheme="minorHAnsi" w:hAnsiTheme="minorHAnsi" w:cstheme="minorHAnsi"/>
          <w:sz w:val="24"/>
        </w:rPr>
      </w:pPr>
    </w:p>
    <w:p w14:paraId="78176668" w14:textId="77777777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6" w:name="_Toc121757018"/>
      <w:r w:rsidRPr="006F2861">
        <w:rPr>
          <w:rFonts w:asciiTheme="minorHAnsi" w:hAnsiTheme="minorHAnsi" w:cstheme="minorHAnsi"/>
          <w:color w:val="auto"/>
          <w:szCs w:val="24"/>
        </w:rPr>
        <w:t>AD Reklamation einer Konfiguration vom NB an MSB</w:t>
      </w:r>
      <w:bookmarkEnd w:id="86"/>
    </w:p>
    <w:p w14:paraId="34C0A08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FE7C763" wp14:editId="49D8CC7F">
            <wp:extent cx="5759450" cy="3573780"/>
            <wp:effectExtent l="0" t="0" r="0" b="762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09E6" w14:textId="2E2B978C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NB an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5CDB923E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E_0552_Reklamation prüfen</w:t>
      </w:r>
    </w:p>
    <w:p w14:paraId="6E8632A1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D515016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37A30BD" w14:textId="57D689C5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7" w:name="_Toc120814094"/>
      <w:bookmarkStart w:id="88" w:name="_Toc12175701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Reklamation einer Konfiguration vom LF an MSB</w:t>
      </w:r>
      <w:bookmarkEnd w:id="87"/>
      <w:bookmarkEnd w:id="88"/>
    </w:p>
    <w:p w14:paraId="21AC86D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D2A126F" wp14:editId="7211EE2F">
            <wp:extent cx="5759450" cy="3573780"/>
            <wp:effectExtent l="0" t="0" r="0" b="762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C6432" w14:textId="3F212ABB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LF an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5AECAD93" w14:textId="7638A8D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E_0553_Reklamation prüfen</w:t>
      </w:r>
    </w:p>
    <w:p w14:paraId="7BE862F8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D29BF81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5A471A2" w14:textId="1930981A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9" w:name="_Toc120814095"/>
      <w:bookmarkStart w:id="90" w:name="_Toc12175702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Reklamation einer Konfiguration vom MSB</w:t>
      </w:r>
      <w:bookmarkEnd w:id="89"/>
      <w:bookmarkEnd w:id="90"/>
    </w:p>
    <w:p w14:paraId="70A82F6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4EB7451" wp14:editId="47DA08FD">
            <wp:extent cx="5759450" cy="3745865"/>
            <wp:effectExtent l="0" t="0" r="0" b="6985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2E8E6" w14:textId="06519805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32CD7BB9" w14:textId="7C0911EE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E_0554_Reklamation prüfen</w:t>
      </w:r>
    </w:p>
    <w:p w14:paraId="67FE9D68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DE97CAB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1607673" w14:textId="3999651F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1" w:name="_Toc120814096"/>
      <w:bookmarkStart w:id="92" w:name="_Toc12175702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Beendigung einer Konfiguration vom NB an MSB</w:t>
      </w:r>
      <w:bookmarkEnd w:id="91"/>
      <w:bookmarkEnd w:id="92"/>
    </w:p>
    <w:p w14:paraId="1CACFAD0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297A948" wp14:editId="5F45DAB0">
            <wp:extent cx="5759450" cy="4147820"/>
            <wp:effectExtent l="0" t="0" r="0" b="5080"/>
            <wp:docPr id="18595" name="Grafik 18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4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ACC82" w14:textId="1423BF5D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NB an MSB“ vorhandene Entscheidungsbaumdiagramme:</w:t>
      </w:r>
    </w:p>
    <w:p w14:paraId="331EB9BB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E_0538_Bestellung Beendigung prüfen</w:t>
      </w:r>
    </w:p>
    <w:p w14:paraId="3CC80F4E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E_0539_Beendigung prüfen</w:t>
      </w:r>
    </w:p>
    <w:p w14:paraId="61FFEB0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1E8D851" w14:textId="0F4B8A9D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3" w:name="_Toc120814097"/>
      <w:bookmarkStart w:id="94" w:name="_Toc12175702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Beendigung einer Konfiguration vom LF an MSB</w:t>
      </w:r>
      <w:bookmarkEnd w:id="93"/>
      <w:bookmarkEnd w:id="94"/>
    </w:p>
    <w:p w14:paraId="4CBF74A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5E3803C" wp14:editId="53BB3FA8">
            <wp:extent cx="5759450" cy="4250690"/>
            <wp:effectExtent l="0" t="0" r="0" b="0"/>
            <wp:docPr id="18596" name="Grafik 1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16B9" w14:textId="0080ED6B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LF an MSB“ vorhandene Entscheidungsbaumdiagramme:</w:t>
      </w:r>
    </w:p>
    <w:p w14:paraId="67EB8468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E_0540_Bestellung Beendigung prüfen</w:t>
      </w:r>
    </w:p>
    <w:p w14:paraId="51438423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E_0541_Beendigung prüfen</w:t>
      </w:r>
    </w:p>
    <w:p w14:paraId="2631244F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464AAC43" w14:textId="0F028F12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5" w:name="_Toc120814098"/>
      <w:bookmarkStart w:id="96" w:name="_Toc12175702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bookmarkStart w:id="97" w:name="_Hlk121753051"/>
      <w:r w:rsidRPr="006F2861">
        <w:rPr>
          <w:rFonts w:asciiTheme="minorHAnsi" w:hAnsiTheme="minorHAnsi" w:cstheme="minorHAnsi"/>
          <w:color w:val="auto"/>
          <w:szCs w:val="24"/>
        </w:rPr>
        <w:t>Bestellung Beendigung einer Konfiguration vom weiteren MSB an MSB</w:t>
      </w:r>
      <w:bookmarkEnd w:id="95"/>
      <w:bookmarkEnd w:id="97"/>
      <w:bookmarkEnd w:id="96"/>
    </w:p>
    <w:p w14:paraId="794E3DAA" w14:textId="44E3009C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860345" wp14:editId="1D3855D8">
            <wp:extent cx="5759450" cy="3426460"/>
            <wp:effectExtent l="0" t="0" r="0" b="254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sz w:val="24"/>
        </w:rPr>
        <w:t xml:space="preserve"> In dem AD „Bestellung Beendigung einer Konfiguration vom weiteren MSB an MSB“ vorhandene Entscheidungsbaumdiagramme:</w:t>
      </w:r>
    </w:p>
    <w:p w14:paraId="39BF5DB5" w14:textId="7F575770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E_0542_Bestellung Beendigung prüfen</w:t>
      </w:r>
    </w:p>
    <w:p w14:paraId="7D7ABAA6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E_0543_Beendigung prüfen</w:t>
      </w:r>
    </w:p>
    <w:p w14:paraId="6857609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B21B5CE" w14:textId="256FA64C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8" w:name="_Toc120814099"/>
      <w:bookmarkStart w:id="99" w:name="_Toc12175702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Beendigung einer Konfiguration vom MSB</w:t>
      </w:r>
      <w:bookmarkEnd w:id="98"/>
      <w:bookmarkEnd w:id="99"/>
    </w:p>
    <w:p w14:paraId="2120CAD4" w14:textId="6778C367" w:rsidR="00F0723B" w:rsidRPr="006F2861" w:rsidRDefault="00F0723B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>
        <w:rPr>
          <w:noProof/>
        </w:rPr>
        <w:drawing>
          <wp:inline distT="0" distB="0" distL="0" distR="0" wp14:anchorId="1EED456C" wp14:editId="0E8E3A2A">
            <wp:extent cx="5868035" cy="440690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B925C" w14:textId="584631DE" w:rsidR="00A46253" w:rsidRDefault="00A46253" w:rsidP="0015683C">
      <w:pPr>
        <w:rPr>
          <w:rFonts w:asciiTheme="minorHAnsi" w:hAnsiTheme="minorHAnsi" w:cstheme="minorHAnsi"/>
          <w:sz w:val="24"/>
        </w:rPr>
      </w:pPr>
    </w:p>
    <w:p w14:paraId="345D77DA" w14:textId="37FDC30B" w:rsidR="00F0723B" w:rsidRPr="006F2861" w:rsidRDefault="00F0723B" w:rsidP="00F0723B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weiteren MSB an MSB“ vorhandene</w:t>
      </w:r>
      <w:r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17F3F023" w14:textId="4F8E50AD" w:rsidR="00F0723B" w:rsidRPr="006F2861" w:rsidRDefault="00F0723B" w:rsidP="00F0723B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</w:t>
      </w:r>
      <w:r>
        <w:rPr>
          <w:rFonts w:asciiTheme="minorHAnsi" w:hAnsiTheme="minorHAnsi" w:cstheme="minorHAnsi"/>
          <w:sz w:val="24"/>
        </w:rPr>
        <w:t>71</w:t>
      </w:r>
      <w:r w:rsidRPr="006F2861">
        <w:rPr>
          <w:rFonts w:asciiTheme="minorHAnsi" w:hAnsiTheme="minorHAnsi" w:cstheme="minorHAnsi"/>
          <w:sz w:val="24"/>
        </w:rPr>
        <w:t>_Beendigung prüfen</w:t>
      </w:r>
    </w:p>
    <w:p w14:paraId="4C5FF999" w14:textId="6C7BB591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0" w:name="_Toc12175702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Änderung Konzessionsabgabe vom LF</w:t>
      </w:r>
      <w:bookmarkEnd w:id="100"/>
    </w:p>
    <w:p w14:paraId="026DC355" w14:textId="0DE55572" w:rsidR="00450042" w:rsidRPr="006F2861" w:rsidRDefault="006360E5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CE4991" wp14:editId="58E92B1F">
            <wp:extent cx="5759450" cy="3466465"/>
            <wp:effectExtent l="0" t="0" r="0" b="635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D0FCE" w14:textId="7E0C56E1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101" w:name="_Toc32304188"/>
      <w:r w:rsidRPr="006F2861">
        <w:rPr>
          <w:rFonts w:asciiTheme="minorHAnsi" w:hAnsiTheme="minorHAnsi" w:cstheme="minorHAnsi"/>
          <w:sz w:val="24"/>
        </w:rPr>
        <w:t>In dem AD „Bestellung Änderung Konzessionsabgabe vom LF“ vorhandene Entscheidungsbaumdiagramme:</w:t>
      </w:r>
    </w:p>
    <w:p w14:paraId="6B743C4F" w14:textId="553805C6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E_0477_Bestellung prüfen</w:t>
      </w:r>
    </w:p>
    <w:p w14:paraId="61425B30" w14:textId="38AC9E77" w:rsidR="006360E5" w:rsidRPr="006F2861" w:rsidRDefault="006360E5" w:rsidP="006360E5">
      <w:pPr>
        <w:rPr>
          <w:rFonts w:asciiTheme="minorHAnsi" w:hAnsiTheme="minorHAnsi" w:cstheme="minorHAnsi"/>
          <w:sz w:val="24"/>
        </w:rPr>
      </w:pPr>
    </w:p>
    <w:p w14:paraId="03B43C94" w14:textId="77777777" w:rsidR="00AD76B3" w:rsidRPr="006F2861" w:rsidRDefault="00AD76B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2" w:name="_Toc12175702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Steuerbefehl vom NB an MSB</w:t>
      </w:r>
      <w:bookmarkEnd w:id="102"/>
    </w:p>
    <w:p w14:paraId="3484A05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917F364" wp14:editId="36E1318C">
            <wp:extent cx="5759450" cy="3938905"/>
            <wp:effectExtent l="0" t="0" r="0" b="4445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F9F9" w14:textId="1D35760A" w:rsidR="00AD76B3" w:rsidRPr="006F2861" w:rsidRDefault="00AD76B3" w:rsidP="00AD76B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„Steuerbefehl vom NB an MSB“ vorhandene Entscheidungsbaumdiagramme:</w:t>
      </w:r>
    </w:p>
    <w:p w14:paraId="5F088B70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E_0562_Anweisung zum Steuerbefehl prüfen</w:t>
      </w:r>
    </w:p>
    <w:p w14:paraId="65DA335C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E_0563_Ergebnis der Anweisung prüfen</w:t>
      </w:r>
    </w:p>
    <w:p w14:paraId="7EF12AEF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508FCDA" w14:textId="0B84DA6C" w:rsidR="00AD76B3" w:rsidRPr="006F2861" w:rsidRDefault="00AD76B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3" w:name="_Toc120814102"/>
      <w:bookmarkStart w:id="104" w:name="_Toc12175702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Steuerbefehl vom LF an MSB</w:t>
      </w:r>
      <w:bookmarkEnd w:id="103"/>
      <w:bookmarkEnd w:id="104"/>
      <w:r w:rsidRPr="006F2861">
        <w:rPr>
          <w:rFonts w:asciiTheme="minorHAnsi" w:hAnsiTheme="minorHAnsi" w:cstheme="minorHAnsi"/>
          <w:color w:val="auto"/>
          <w:szCs w:val="24"/>
        </w:rPr>
        <w:t xml:space="preserve"> </w:t>
      </w:r>
    </w:p>
    <w:p w14:paraId="44D8EB92" w14:textId="77777777" w:rsidR="00AD76B3" w:rsidRPr="006F2861" w:rsidRDefault="00AD76B3" w:rsidP="00AD76B3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836A91D" wp14:editId="6402B4E5">
            <wp:extent cx="5759450" cy="3938905"/>
            <wp:effectExtent l="0" t="0" r="0" b="4445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9172E" w14:textId="566FE587" w:rsidR="00AD76B3" w:rsidRPr="006F2861" w:rsidRDefault="00AD76B3" w:rsidP="00AD76B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„Steuerbefehl vom LF an MSB“ vorhandene Entscheidungsbaumdiagramme:</w:t>
      </w:r>
    </w:p>
    <w:p w14:paraId="50D2189B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E_0564_Bestellung zum Steuerbefehl prüfen </w:t>
      </w:r>
    </w:p>
    <w:p w14:paraId="5148045C" w14:textId="2706C09C" w:rsidR="006360E5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E_0565_Ergebnis der Bestellung prüfen</w:t>
      </w:r>
    </w:p>
    <w:p w14:paraId="0910458F" w14:textId="77777777" w:rsidR="006360E5" w:rsidRPr="006F2861" w:rsidRDefault="006360E5" w:rsidP="006360E5">
      <w:pPr>
        <w:rPr>
          <w:rFonts w:asciiTheme="minorHAnsi" w:hAnsiTheme="minorHAnsi" w:cstheme="minorHAnsi"/>
          <w:sz w:val="24"/>
        </w:rPr>
      </w:pPr>
    </w:p>
    <w:p w14:paraId="47EB3586" w14:textId="462E97A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5" w:name="_Toc12175702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LF</w:t>
      </w:r>
      <w:bookmarkEnd w:id="101"/>
      <w:bookmarkEnd w:id="105"/>
    </w:p>
    <w:p w14:paraId="25711E84" w14:textId="36CED75E" w:rsidR="00450042" w:rsidRPr="006F2861" w:rsidRDefault="00C805BF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2529DE6D" wp14:editId="2EA77AB9">
            <wp:extent cx="5868035" cy="3328670"/>
            <wp:effectExtent l="0" t="0" r="0" b="508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051B" w14:textId="06E27B69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LF“ vorhandene Entscheidungsbaumdiagramme:</w:t>
      </w:r>
    </w:p>
    <w:p w14:paraId="7635AE07" w14:textId="3791B8BE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E_0441_Geschäftsdatenanfrage zu Stammdaten prüfen</w:t>
      </w:r>
    </w:p>
    <w:p w14:paraId="6C6923E5" w14:textId="6FFE964C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E_0442_Geschäftsdatenanfrage zu Werten prüfen</w:t>
      </w:r>
    </w:p>
    <w:p w14:paraId="3828FC9A" w14:textId="77777777" w:rsidR="008C53A1" w:rsidRPr="006F2861" w:rsidRDefault="008C53A1" w:rsidP="00450042">
      <w:pPr>
        <w:rPr>
          <w:rFonts w:asciiTheme="minorHAnsi" w:hAnsiTheme="minorHAnsi" w:cstheme="minorHAnsi"/>
          <w:sz w:val="24"/>
        </w:rPr>
      </w:pPr>
    </w:p>
    <w:p w14:paraId="7FAC6758" w14:textId="0C6257DD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6" w:name="_Toc32304189"/>
      <w:bookmarkStart w:id="107" w:name="_Toc12175702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MSB an NB</w:t>
      </w:r>
      <w:bookmarkEnd w:id="106"/>
      <w:bookmarkEnd w:id="107"/>
    </w:p>
    <w:p w14:paraId="5A056980" w14:textId="204B724D" w:rsidR="00D02124" w:rsidRPr="006F2861" w:rsidRDefault="00C805BF" w:rsidP="00D02124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5F37689" wp14:editId="2D02787D">
            <wp:extent cx="5868035" cy="3367405"/>
            <wp:effectExtent l="0" t="0" r="0" b="444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0D116" w14:textId="77777777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NB an MSB“ vorhandenes Entscheidungsbaumdiagramm:</w:t>
      </w:r>
    </w:p>
    <w:p w14:paraId="4271E354" w14:textId="0B1D81A6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</w:t>
      </w:r>
      <w:r w:rsidR="008C53A1" w:rsidRPr="006F2861">
        <w:rPr>
          <w:rFonts w:asciiTheme="minorHAnsi" w:hAnsiTheme="minorHAnsi" w:cstheme="minorHAnsi"/>
          <w:sz w:val="24"/>
        </w:rPr>
        <w:t>3</w:t>
      </w:r>
      <w:r w:rsidRPr="006F2861">
        <w:rPr>
          <w:rFonts w:asciiTheme="minorHAnsi" w:hAnsiTheme="minorHAnsi" w:cstheme="minorHAnsi"/>
          <w:sz w:val="24"/>
        </w:rPr>
        <w:t xml:space="preserve">_Geschäftsdatenanfrage zu </w:t>
      </w:r>
      <w:r w:rsidR="008C53A1" w:rsidRPr="006F2861">
        <w:rPr>
          <w:rFonts w:asciiTheme="minorHAnsi" w:hAnsiTheme="minorHAnsi" w:cstheme="minorHAnsi"/>
          <w:sz w:val="24"/>
        </w:rPr>
        <w:t>Stammdaten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274D2A43" w14:textId="422DD0F1" w:rsidR="00D02124" w:rsidRPr="006F2861" w:rsidRDefault="00D02124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8" w:name="_Toc12175703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NB an MSB</w:t>
      </w:r>
      <w:bookmarkEnd w:id="108"/>
    </w:p>
    <w:p w14:paraId="65EBFB8B" w14:textId="000685A7" w:rsidR="00450042" w:rsidRPr="006F2861" w:rsidRDefault="00C805BF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3DAD10F" wp14:editId="0969C459">
            <wp:extent cx="5868035" cy="3399155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50B0" w14:textId="160B4A37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NB an MSB“ vorhandenes Entscheidungsbaumdiagramm:</w:t>
      </w:r>
    </w:p>
    <w:p w14:paraId="05D813AF" w14:textId="47435070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E_0444_Geschäftsdatenanfrage zu Werten prüfen</w:t>
      </w:r>
    </w:p>
    <w:p w14:paraId="1541F7BD" w14:textId="77777777" w:rsidR="00571F27" w:rsidRPr="006F2861" w:rsidRDefault="00571F27" w:rsidP="00450042">
      <w:pPr>
        <w:rPr>
          <w:rFonts w:asciiTheme="minorHAnsi" w:hAnsiTheme="minorHAnsi" w:cstheme="minorHAnsi"/>
          <w:sz w:val="24"/>
        </w:rPr>
      </w:pPr>
    </w:p>
    <w:p w14:paraId="7F916D32" w14:textId="77777777" w:rsidR="006F2861" w:rsidRDefault="006F2861">
      <w:pPr>
        <w:spacing w:after="0" w:line="240" w:lineRule="auto"/>
        <w:rPr>
          <w:rFonts w:asciiTheme="minorHAnsi" w:hAnsiTheme="minorHAnsi" w:cstheme="minorHAnsi"/>
          <w:b/>
          <w:bCs/>
          <w:iCs/>
          <w:sz w:val="24"/>
        </w:rPr>
      </w:pPr>
      <w:bookmarkStart w:id="109" w:name="_Toc32304191"/>
      <w:r>
        <w:rPr>
          <w:rFonts w:asciiTheme="minorHAnsi" w:hAnsiTheme="minorHAnsi" w:cstheme="minorHAnsi"/>
        </w:rPr>
        <w:br w:type="page"/>
      </w:r>
    </w:p>
    <w:p w14:paraId="291DE5BB" w14:textId="485853B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0" w:name="_Toc12175703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</w:t>
      </w:r>
      <w:r w:rsidR="002D2C91" w:rsidRPr="006F2861">
        <w:rPr>
          <w:rFonts w:asciiTheme="minorHAnsi" w:hAnsiTheme="minorHAnsi" w:cstheme="minorHAnsi"/>
          <w:color w:val="auto"/>
          <w:szCs w:val="24"/>
        </w:rPr>
        <w:t>m</w:t>
      </w:r>
      <w:r w:rsidRPr="006F2861">
        <w:rPr>
          <w:rFonts w:asciiTheme="minorHAnsi" w:hAnsiTheme="minorHAnsi" w:cstheme="minorHAnsi"/>
          <w:color w:val="auto"/>
          <w:szCs w:val="24"/>
        </w:rPr>
        <w:t xml:space="preserve"> ÜNB</w:t>
      </w:r>
      <w:bookmarkEnd w:id="109"/>
      <w:bookmarkEnd w:id="110"/>
    </w:p>
    <w:p w14:paraId="5915D63F" w14:textId="0B1AAA5A" w:rsidR="002D2C91" w:rsidRPr="006F2861" w:rsidRDefault="00C805BF" w:rsidP="002D2C91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6519C9" wp14:editId="1C18DDF9">
            <wp:extent cx="5868035" cy="30734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8DAC" w14:textId="35C8C0C6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vom ÜNB“ vorhandene Entscheidungsbaumdiagramme:</w:t>
      </w:r>
    </w:p>
    <w:p w14:paraId="7875EC6D" w14:textId="43EB4F53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E_0445_Geschäftsdatenanfrage zu Werten prüfen</w:t>
      </w:r>
    </w:p>
    <w:p w14:paraId="5EFC15D8" w14:textId="7734A9F1" w:rsidR="00571F27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E_0461_Geschäftsdatenanfrage zu Stammdaten prüfen</w:t>
      </w:r>
    </w:p>
    <w:p w14:paraId="3A6876B1" w14:textId="77777777" w:rsidR="006F2861" w:rsidRPr="00EB25E9" w:rsidRDefault="006F2861" w:rsidP="00EB25E9"/>
    <w:p w14:paraId="1311DDCF" w14:textId="56CE4A8C" w:rsidR="002D2C91" w:rsidRPr="006F2861" w:rsidRDefault="002D2C91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1" w:name="_Toc12175703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LF</w:t>
      </w:r>
      <w:bookmarkEnd w:id="111"/>
    </w:p>
    <w:p w14:paraId="2FC8FC22" w14:textId="7E32B172" w:rsidR="00707F1B" w:rsidRPr="006F2861" w:rsidRDefault="00245322" w:rsidP="00707F1B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9CE6529" wp14:editId="7A951352">
            <wp:extent cx="5868035" cy="2517775"/>
            <wp:effectExtent l="0" t="0" r="0" b="0"/>
            <wp:docPr id="18569" name="Grafik 18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9" name="Grafik 18569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704B3" w14:textId="4F8A5F2C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2" w:name="_Toc121757033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LF und NB</w:t>
      </w:r>
      <w:bookmarkEnd w:id="112"/>
    </w:p>
    <w:p w14:paraId="47258060" w14:textId="521A2A9B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AAF92D6" wp14:editId="6AC762DB">
            <wp:extent cx="5868035" cy="2712085"/>
            <wp:effectExtent l="0" t="0" r="0" b="0"/>
            <wp:docPr id="18570" name="Grafik 18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" name="Grafik 18570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6AFA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508B5E4F" w14:textId="0BA41789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3" w:name="_Toc121757034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MSB</w:t>
      </w:r>
      <w:bookmarkEnd w:id="113"/>
    </w:p>
    <w:p w14:paraId="6F3AE368" w14:textId="684E22DB" w:rsidR="00061C0D" w:rsidRPr="006F2861" w:rsidRDefault="00245322" w:rsidP="00061C0D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89C1CC7" wp14:editId="20E7A2F9">
            <wp:extent cx="5868035" cy="2274570"/>
            <wp:effectExtent l="0" t="0" r="0" b="0"/>
            <wp:docPr id="18571" name="Grafik 18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1" name="Grafik 1857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74F3A" w14:textId="77777777" w:rsidR="00707F1B" w:rsidRPr="006F2861" w:rsidRDefault="00707F1B" w:rsidP="00707F1B">
      <w:pPr>
        <w:rPr>
          <w:rFonts w:asciiTheme="minorHAnsi" w:hAnsiTheme="minorHAnsi" w:cstheme="minorHAnsi"/>
          <w:sz w:val="24"/>
        </w:rPr>
      </w:pPr>
    </w:p>
    <w:p w14:paraId="03E4D2D1" w14:textId="085899AE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4" w:name="_Toc121757035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NB</w:t>
      </w:r>
      <w:bookmarkEnd w:id="114"/>
    </w:p>
    <w:p w14:paraId="7271B343" w14:textId="728EAF92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3F6D934" wp14:editId="754A85CE">
            <wp:extent cx="5868035" cy="2519045"/>
            <wp:effectExtent l="0" t="0" r="0" b="0"/>
            <wp:docPr id="18573" name="Grafik 1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3" name="Grafik 18573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610F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3629817F" w14:textId="6C3FE4D9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5" w:name="_Toc121757036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LF</w:t>
      </w:r>
      <w:bookmarkEnd w:id="115"/>
    </w:p>
    <w:p w14:paraId="64A6540F" w14:textId="6902ADE2" w:rsidR="00061C0D" w:rsidRPr="006F2861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6D5A4B9" wp14:editId="2C4FDEBE">
            <wp:extent cx="5868035" cy="2571115"/>
            <wp:effectExtent l="0" t="0" r="0" b="635"/>
            <wp:docPr id="18574" name="Grafik 18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" name="Grafik 18574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0BA3" w14:textId="77777777" w:rsidR="00707F1B" w:rsidRPr="006F2861" w:rsidRDefault="00707F1B" w:rsidP="00707F1B">
      <w:pPr>
        <w:rPr>
          <w:rFonts w:asciiTheme="minorHAnsi" w:hAnsiTheme="minorHAnsi" w:cstheme="minorHAnsi"/>
          <w:sz w:val="24"/>
        </w:rPr>
      </w:pPr>
    </w:p>
    <w:p w14:paraId="1CD1E4A6" w14:textId="7DDD6AE2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6" w:name="_Toc121757037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LF</w:t>
      </w:r>
      <w:bookmarkEnd w:id="116"/>
    </w:p>
    <w:p w14:paraId="081CC381" w14:textId="72B3D9F0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6ED289A" wp14:editId="15238965">
            <wp:extent cx="5868035" cy="2423160"/>
            <wp:effectExtent l="0" t="0" r="0" b="0"/>
            <wp:docPr id="18575" name="Grafik 18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5" name="Grafik 18575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C7E4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51A37712" w14:textId="00314A1A" w:rsidR="00707F1B" w:rsidRPr="00EB25E9" w:rsidRDefault="00707F1B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7" w:name="_Toc121757038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MSB</w:t>
      </w:r>
      <w:bookmarkEnd w:id="117"/>
    </w:p>
    <w:p w14:paraId="7B02EF6D" w14:textId="680E8371" w:rsidR="00450042" w:rsidRPr="006F2861" w:rsidRDefault="00245322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FD57463" wp14:editId="369F017F">
            <wp:extent cx="5868035" cy="2473325"/>
            <wp:effectExtent l="0" t="0" r="0" b="3175"/>
            <wp:docPr id="18576" name="Grafik 18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" name="Grafik 18576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5E0E" w14:textId="77777777" w:rsidR="00AD76B3" w:rsidRPr="006F2861" w:rsidRDefault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29E10A9" w14:textId="7777777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8" w:name="_Toc12175703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NB und NB</w:t>
      </w:r>
      <w:bookmarkEnd w:id="118"/>
    </w:p>
    <w:p w14:paraId="34F2233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95B8034" wp14:editId="6652015D">
            <wp:extent cx="5759450" cy="2378075"/>
            <wp:effectExtent l="0" t="0" r="0" b="317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170D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107234B" w14:textId="5A08627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9" w:name="_Toc120814104"/>
      <w:bookmarkStart w:id="120" w:name="_Toc121757040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BIKO</w:t>
      </w:r>
      <w:bookmarkEnd w:id="119"/>
      <w:bookmarkEnd w:id="120"/>
    </w:p>
    <w:p w14:paraId="59E1B85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30B28A5" wp14:editId="0E23364F">
            <wp:extent cx="5759450" cy="2505075"/>
            <wp:effectExtent l="0" t="0" r="0" b="9525"/>
            <wp:docPr id="18597" name="Grafik 18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A592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1EBA5DA" w14:textId="29749FE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1" w:name="_Toc120814105"/>
      <w:bookmarkStart w:id="122" w:name="_Toc12175704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BIKO und NB</w:t>
      </w:r>
      <w:bookmarkEnd w:id="121"/>
      <w:bookmarkEnd w:id="122"/>
    </w:p>
    <w:p w14:paraId="2846973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7E72B9E" wp14:editId="7A815211">
            <wp:extent cx="5759450" cy="2505075"/>
            <wp:effectExtent l="0" t="0" r="0" b="9525"/>
            <wp:docPr id="18598" name="Grafik 18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46FA7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BDC1C82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63E5B9B" w14:textId="5AAB06CB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3" w:name="_Toc120814106"/>
      <w:bookmarkStart w:id="124" w:name="_Toc12175704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BKV</w:t>
      </w:r>
      <w:bookmarkEnd w:id="123"/>
      <w:bookmarkEnd w:id="124"/>
    </w:p>
    <w:p w14:paraId="714CFB82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E36582D" wp14:editId="15E195E2">
            <wp:extent cx="5759450" cy="2505075"/>
            <wp:effectExtent l="0" t="0" r="0" b="9525"/>
            <wp:docPr id="18599" name="Grafik 18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99EE4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5631639F" w14:textId="5D03FD3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5" w:name="_Toc120814107"/>
      <w:bookmarkStart w:id="126" w:name="_Toc12175704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BKV und NB</w:t>
      </w:r>
      <w:bookmarkEnd w:id="125"/>
      <w:bookmarkEnd w:id="126"/>
    </w:p>
    <w:p w14:paraId="3FC7BFF3" w14:textId="303FAA39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A3FC949" wp14:editId="4C19A240">
            <wp:extent cx="5759450" cy="2505075"/>
            <wp:effectExtent l="0" t="0" r="0" b="9525"/>
            <wp:docPr id="18600" name="Grafik 18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22965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D1BAA6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596575E1" w14:textId="31FB9CE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7" w:name="_Toc120814108"/>
      <w:bookmarkStart w:id="128" w:name="_Toc121757044"/>
      <w:bookmarkStart w:id="129" w:name="_Hlk116475683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ÜNB</w:t>
      </w:r>
      <w:bookmarkEnd w:id="127"/>
      <w:bookmarkEnd w:id="128"/>
    </w:p>
    <w:bookmarkEnd w:id="129"/>
    <w:p w14:paraId="24681CC5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E725BF4" wp14:editId="543E45EE">
            <wp:extent cx="5759450" cy="2505075"/>
            <wp:effectExtent l="0" t="0" r="0" b="9525"/>
            <wp:docPr id="18601" name="Grafik 1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477D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716A836" w14:textId="1D6EDEB1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0" w:name="_Toc120814109"/>
      <w:bookmarkStart w:id="131" w:name="_Toc12175704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NB</w:t>
      </w:r>
      <w:bookmarkEnd w:id="130"/>
      <w:bookmarkEnd w:id="131"/>
    </w:p>
    <w:p w14:paraId="5B3FD411" w14:textId="03374320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40D8E54" wp14:editId="471A28AC">
            <wp:extent cx="5759450" cy="2505075"/>
            <wp:effectExtent l="0" t="0" r="0" b="9525"/>
            <wp:docPr id="18602" name="Grafik 18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6C71D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AB76FB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A45634C" w14:textId="59754AED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2" w:name="_Toc120814110"/>
      <w:bookmarkStart w:id="133" w:name="_Toc121757046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BIKO und BKV</w:t>
      </w:r>
      <w:bookmarkEnd w:id="132"/>
      <w:bookmarkEnd w:id="133"/>
    </w:p>
    <w:p w14:paraId="42FF2DB4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972793" wp14:editId="2ED60B1E">
            <wp:extent cx="5759450" cy="2505075"/>
            <wp:effectExtent l="0" t="0" r="0" b="9525"/>
            <wp:docPr id="18605" name="Grafik 1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3D1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5F96801" w14:textId="70B81B66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4" w:name="_Toc120814111"/>
      <w:bookmarkStart w:id="135" w:name="_Toc12175704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BKV und BIKO</w:t>
      </w:r>
      <w:bookmarkEnd w:id="134"/>
      <w:bookmarkEnd w:id="135"/>
    </w:p>
    <w:p w14:paraId="7C17E798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755A22" wp14:editId="050FBB33">
            <wp:extent cx="5759450" cy="2505075"/>
            <wp:effectExtent l="0" t="0" r="0" b="9525"/>
            <wp:docPr id="18606" name="Grafik 1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CAE8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36031B5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C5FBD3B" w14:textId="0F8697B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6" w:name="_Toc120814112"/>
      <w:bookmarkStart w:id="137" w:name="_Toc121757048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ÜNB</w:t>
      </w:r>
      <w:bookmarkEnd w:id="136"/>
      <w:bookmarkEnd w:id="137"/>
    </w:p>
    <w:p w14:paraId="4FEB370E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78D35C5" wp14:editId="0F54A0C9">
            <wp:extent cx="5759450" cy="2505075"/>
            <wp:effectExtent l="0" t="0" r="0" b="9525"/>
            <wp:docPr id="18607" name="Grafik 18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BFDE3" w14:textId="0B6C6C7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8" w:name="_Toc120814113"/>
      <w:bookmarkStart w:id="139" w:name="_Toc12175704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LF</w:t>
      </w:r>
      <w:bookmarkEnd w:id="138"/>
      <w:bookmarkEnd w:id="139"/>
    </w:p>
    <w:p w14:paraId="1A37B33A" w14:textId="7A60C672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CA8E6CF" wp14:editId="36AB57FC">
            <wp:extent cx="5759450" cy="2505075"/>
            <wp:effectExtent l="0" t="0" r="0" b="9525"/>
            <wp:docPr id="18608" name="Grafik 18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A0483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5E36FAA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13FC46B" w14:textId="28BC77D3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0" w:name="_Toc120814114"/>
      <w:bookmarkStart w:id="141" w:name="_Toc121757050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BKV und ÜNB</w:t>
      </w:r>
      <w:bookmarkEnd w:id="140"/>
      <w:bookmarkEnd w:id="141"/>
    </w:p>
    <w:p w14:paraId="665F19C8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65B2EA5" wp14:editId="53195073">
            <wp:extent cx="5759450" cy="2505075"/>
            <wp:effectExtent l="0" t="0" r="0" b="9525"/>
            <wp:docPr id="18609" name="Grafik 18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F07C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352B54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701B577" w14:textId="03BDFBD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2" w:name="_Toc120814115"/>
      <w:bookmarkStart w:id="143" w:name="_Toc12175705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BKV</w:t>
      </w:r>
      <w:bookmarkEnd w:id="142"/>
      <w:bookmarkEnd w:id="143"/>
    </w:p>
    <w:p w14:paraId="479B916A" w14:textId="724C57D2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3023D2" wp14:editId="0ADAF32D">
            <wp:extent cx="5759450" cy="2505075"/>
            <wp:effectExtent l="0" t="0" r="0" b="9525"/>
            <wp:docPr id="18610" name="Grafik 18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119D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6265AA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870E659" w14:textId="2CA08984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4" w:name="_Toc120814116"/>
      <w:bookmarkStart w:id="145" w:name="_Toc12175705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ÜNB und MSB</w:t>
      </w:r>
      <w:bookmarkEnd w:id="144"/>
      <w:bookmarkEnd w:id="145"/>
    </w:p>
    <w:p w14:paraId="1E41E62F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CAFCE8E" wp14:editId="4F93E2D2">
            <wp:extent cx="5759450" cy="2505075"/>
            <wp:effectExtent l="0" t="0" r="0" b="9525"/>
            <wp:docPr id="18611" name="Grafik 18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6AAB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66911AE7" w14:textId="713AB2D0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6" w:name="_Toc120814117"/>
      <w:bookmarkStart w:id="147" w:name="_Toc12175705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ÜNB</w:t>
      </w:r>
      <w:bookmarkEnd w:id="146"/>
      <w:bookmarkEnd w:id="147"/>
    </w:p>
    <w:p w14:paraId="67C208A0" w14:textId="3FFE9131" w:rsidR="00AD76B3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77165D5" wp14:editId="545C8A86">
            <wp:extent cx="5759450" cy="2505075"/>
            <wp:effectExtent l="0" t="0" r="0" b="9525"/>
            <wp:docPr id="18612" name="Grafik 18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E576" w14:textId="77777777" w:rsidR="00EB25E9" w:rsidRPr="006F2861" w:rsidRDefault="00EB25E9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19D1D3DE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1B9BB26" w14:textId="639362FD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8" w:name="_Toc120814118"/>
      <w:bookmarkStart w:id="149" w:name="_Toc121757054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MSB und MSB</w:t>
      </w:r>
      <w:bookmarkEnd w:id="148"/>
      <w:bookmarkEnd w:id="149"/>
    </w:p>
    <w:p w14:paraId="6D4D6FED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D3B111D" wp14:editId="5E0C8EF4">
            <wp:extent cx="5759450" cy="2505075"/>
            <wp:effectExtent l="0" t="0" r="0" b="952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D01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BFB8322" w14:textId="5CFD2A4F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0" w:name="_Toc120814119"/>
      <w:bookmarkStart w:id="151" w:name="_Toc12175705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ESA</w:t>
      </w:r>
      <w:bookmarkEnd w:id="150"/>
      <w:bookmarkEnd w:id="151"/>
    </w:p>
    <w:p w14:paraId="7AE29BB2" w14:textId="5683E9D1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2D50594" wp14:editId="6143B78F">
            <wp:extent cx="5759450" cy="2505075"/>
            <wp:effectExtent l="0" t="0" r="0" b="9525"/>
            <wp:docPr id="18613" name="Grafik 18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D916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27BEEAD" w14:textId="1849256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2" w:name="_Toc120814120"/>
      <w:bookmarkStart w:id="153" w:name="_Toc121757056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ESA und MSB</w:t>
      </w:r>
      <w:bookmarkEnd w:id="152"/>
      <w:bookmarkEnd w:id="153"/>
    </w:p>
    <w:p w14:paraId="47805C28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DE5DD02" wp14:editId="765CA3CA">
            <wp:extent cx="5759450" cy="2505075"/>
            <wp:effectExtent l="0" t="0" r="0" b="9525"/>
            <wp:docPr id="18614" name="Grafik 1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C474B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4927DD24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3AA82727" w14:textId="2965D673" w:rsidR="00C5651C" w:rsidRPr="006F2861" w:rsidRDefault="00C5651C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br w:type="page"/>
      </w:r>
    </w:p>
    <w:p w14:paraId="5FF2D510" w14:textId="77777777" w:rsidR="00450042" w:rsidRPr="006F2861" w:rsidRDefault="00450042" w:rsidP="00AC1A28">
      <w:pPr>
        <w:pStyle w:val="berschrift1"/>
        <w:rPr>
          <w:rFonts w:asciiTheme="minorHAnsi" w:hAnsiTheme="minorHAnsi" w:cstheme="minorHAnsi"/>
          <w:szCs w:val="24"/>
        </w:rPr>
      </w:pPr>
      <w:bookmarkStart w:id="154" w:name="_Toc25142730"/>
      <w:bookmarkStart w:id="155" w:name="_Toc32304192"/>
      <w:bookmarkStart w:id="156" w:name="_Toc121757057"/>
      <w:r w:rsidRPr="006F2861">
        <w:rPr>
          <w:rFonts w:asciiTheme="minorHAnsi" w:hAnsiTheme="minorHAnsi" w:cstheme="minorHAnsi"/>
          <w:szCs w:val="24"/>
        </w:rPr>
        <w:lastRenderedPageBreak/>
        <w:t>Änderungshistorie</w:t>
      </w:r>
      <w:bookmarkEnd w:id="154"/>
      <w:bookmarkEnd w:id="155"/>
      <w:bookmarkEnd w:id="156"/>
    </w:p>
    <w:tbl>
      <w:tblPr>
        <w:tblStyle w:val="Tabellenraster"/>
        <w:tblW w:w="0" w:type="auto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271"/>
        <w:gridCol w:w="2552"/>
        <w:gridCol w:w="5295"/>
      </w:tblGrid>
      <w:tr w:rsidR="00EA6B42" w:rsidRPr="006F2861" w14:paraId="53B4703E" w14:textId="77777777" w:rsidTr="006D0052">
        <w:tc>
          <w:tcPr>
            <w:tcW w:w="1271" w:type="dxa"/>
            <w:shd w:val="clear" w:color="auto" w:fill="D9D9D9" w:themeFill="background1" w:themeFillShade="D9"/>
          </w:tcPr>
          <w:p w14:paraId="47A7365B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color w:val="000000"/>
                <w:sz w:val="24"/>
              </w:rPr>
              <w:t>Version</w:t>
            </w:r>
          </w:p>
        </w:tc>
        <w:tc>
          <w:tcPr>
            <w:tcW w:w="2552" w:type="dxa"/>
            <w:shd w:val="clear" w:color="auto" w:fill="D9D9D9" w:themeFill="background1" w:themeFillShade="D9"/>
          </w:tcPr>
          <w:p w14:paraId="74DD2C47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color w:val="000000"/>
                <w:sz w:val="24"/>
              </w:rPr>
              <w:t>Datum</w:t>
            </w:r>
          </w:p>
        </w:tc>
        <w:tc>
          <w:tcPr>
            <w:tcW w:w="5295" w:type="dxa"/>
            <w:shd w:val="clear" w:color="auto" w:fill="D9D9D9" w:themeFill="background1" w:themeFillShade="D9"/>
          </w:tcPr>
          <w:p w14:paraId="63F89D39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sz w:val="24"/>
              </w:rPr>
              <w:t>Änderungsbeschreibung</w:t>
            </w:r>
          </w:p>
        </w:tc>
      </w:tr>
      <w:tr w:rsidR="00EA6B42" w:rsidRPr="006F2861" w14:paraId="14D35B48" w14:textId="77777777" w:rsidTr="006D0052">
        <w:tc>
          <w:tcPr>
            <w:tcW w:w="1271" w:type="dxa"/>
          </w:tcPr>
          <w:p w14:paraId="4C42E0E0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sz w:val="24"/>
              </w:rPr>
              <w:t>1.0</w:t>
            </w:r>
          </w:p>
        </w:tc>
        <w:tc>
          <w:tcPr>
            <w:tcW w:w="2552" w:type="dxa"/>
          </w:tcPr>
          <w:p w14:paraId="3CB9CFDC" w14:textId="20A43669" w:rsidR="00EA6B42" w:rsidRPr="006F2861" w:rsidRDefault="006D005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16</w:t>
            </w:r>
            <w:r w:rsidR="00EA6B42" w:rsidRPr="006F2861">
              <w:rPr>
                <w:rFonts w:asciiTheme="minorHAnsi" w:hAnsiTheme="minorHAnsi" w:cstheme="minorHAnsi"/>
                <w:sz w:val="24"/>
              </w:rPr>
              <w:t>. Dezember 2022</w:t>
            </w:r>
          </w:p>
        </w:tc>
        <w:tc>
          <w:tcPr>
            <w:tcW w:w="5295" w:type="dxa"/>
          </w:tcPr>
          <w:p w14:paraId="3F6806A2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sz w:val="24"/>
              </w:rPr>
              <w:t>Erstveröffentlichung</w:t>
            </w:r>
          </w:p>
        </w:tc>
      </w:tr>
      <w:tr w:rsidR="00F0723B" w:rsidRPr="006F2861" w14:paraId="2FB7E117" w14:textId="77777777" w:rsidTr="006D0052">
        <w:tc>
          <w:tcPr>
            <w:tcW w:w="1271" w:type="dxa"/>
          </w:tcPr>
          <w:p w14:paraId="5FA5F353" w14:textId="12A63558" w:rsidR="00F0723B" w:rsidRPr="006F2861" w:rsidRDefault="00F0723B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1.1</w:t>
            </w:r>
          </w:p>
        </w:tc>
        <w:tc>
          <w:tcPr>
            <w:tcW w:w="2552" w:type="dxa"/>
          </w:tcPr>
          <w:p w14:paraId="7C74A25F" w14:textId="768F8623" w:rsidR="00F0723B" w:rsidRDefault="00A6091F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13</w:t>
            </w:r>
            <w:r w:rsidR="00F0723B">
              <w:rPr>
                <w:rFonts w:asciiTheme="minorHAnsi" w:hAnsiTheme="minorHAnsi" w:cstheme="minorHAnsi"/>
                <w:sz w:val="24"/>
              </w:rPr>
              <w:t>. November 2023</w:t>
            </w:r>
          </w:p>
        </w:tc>
        <w:tc>
          <w:tcPr>
            <w:tcW w:w="5295" w:type="dxa"/>
          </w:tcPr>
          <w:p w14:paraId="218613F2" w14:textId="4D63D3D6" w:rsidR="00F0723B" w:rsidRPr="006F2861" w:rsidRDefault="00F0723B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Aktualisierung des AD „</w:t>
            </w:r>
            <w:r w:rsidRPr="00F0723B">
              <w:rPr>
                <w:rFonts w:asciiTheme="minorHAnsi" w:hAnsiTheme="minorHAnsi" w:cstheme="minorHAnsi"/>
                <w:sz w:val="24"/>
              </w:rPr>
              <w:t>Beendigung einer Konfiguration vom MSB</w:t>
            </w:r>
            <w:r>
              <w:rPr>
                <w:rFonts w:asciiTheme="minorHAnsi" w:hAnsiTheme="minorHAnsi" w:cstheme="minorHAnsi"/>
                <w:sz w:val="24"/>
              </w:rPr>
              <w:t xml:space="preserve">“, Ergänzung des </w:t>
            </w:r>
            <w:r w:rsidRPr="006F2861">
              <w:rPr>
                <w:rFonts w:asciiTheme="minorHAnsi" w:hAnsiTheme="minorHAnsi" w:cstheme="minorHAnsi"/>
                <w:sz w:val="24"/>
              </w:rPr>
              <w:t>E_05</w:t>
            </w:r>
            <w:r>
              <w:rPr>
                <w:rFonts w:asciiTheme="minorHAnsi" w:hAnsiTheme="minorHAnsi" w:cstheme="minorHAnsi"/>
                <w:sz w:val="24"/>
              </w:rPr>
              <w:t>71</w:t>
            </w:r>
            <w:r w:rsidRPr="006F2861">
              <w:rPr>
                <w:rFonts w:asciiTheme="minorHAnsi" w:hAnsiTheme="minorHAnsi" w:cstheme="minorHAnsi"/>
                <w:sz w:val="24"/>
              </w:rPr>
              <w:t>_Beendigung prüfen</w:t>
            </w:r>
          </w:p>
        </w:tc>
      </w:tr>
      <w:tr w:rsidR="00CB3842" w:rsidRPr="006F2861" w14:paraId="4535D494" w14:textId="77777777" w:rsidTr="006D0052">
        <w:tc>
          <w:tcPr>
            <w:tcW w:w="1271" w:type="dxa"/>
          </w:tcPr>
          <w:p w14:paraId="2F3DA2A3" w14:textId="41453208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1.2</w:t>
            </w:r>
          </w:p>
        </w:tc>
        <w:tc>
          <w:tcPr>
            <w:tcW w:w="2552" w:type="dxa"/>
          </w:tcPr>
          <w:p w14:paraId="6A9514EA" w14:textId="04BDBF55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13</w:t>
            </w:r>
            <w:r w:rsidRPr="006F2861">
              <w:rPr>
                <w:rFonts w:asciiTheme="minorHAnsi" w:hAnsiTheme="minorHAnsi" w:cstheme="minorHAnsi"/>
                <w:sz w:val="24"/>
              </w:rPr>
              <w:t>. Dezember 202</w:t>
            </w:r>
            <w:r>
              <w:rPr>
                <w:rFonts w:asciiTheme="minorHAnsi" w:hAnsiTheme="minorHAnsi" w:cstheme="minorHAnsi"/>
                <w:sz w:val="24"/>
              </w:rPr>
              <w:t>3</w:t>
            </w:r>
          </w:p>
        </w:tc>
        <w:tc>
          <w:tcPr>
            <w:tcW w:w="5295" w:type="dxa"/>
          </w:tcPr>
          <w:p w14:paraId="74503CB5" w14:textId="7F4C2692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Dokument zusätzlich in der Wordversion veröffentlicht</w:t>
            </w:r>
          </w:p>
        </w:tc>
      </w:tr>
    </w:tbl>
    <w:p w14:paraId="774C204F" w14:textId="77777777" w:rsidR="002665FE" w:rsidRPr="006F2861" w:rsidRDefault="002665FE" w:rsidP="00821373">
      <w:pPr>
        <w:pStyle w:val="Verfasser"/>
        <w:spacing w:after="120" w:line="320" w:lineRule="atLeast"/>
        <w:rPr>
          <w:rFonts w:asciiTheme="minorHAnsi" w:hAnsiTheme="minorHAnsi" w:cstheme="minorHAnsi"/>
          <w:sz w:val="24"/>
        </w:rPr>
      </w:pPr>
    </w:p>
    <w:sectPr w:rsidR="002665FE" w:rsidRPr="006F2861" w:rsidSect="00821373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type w:val="continuous"/>
      <w:pgSz w:w="11906" w:h="16838" w:code="9"/>
      <w:pgMar w:top="1843" w:right="1276" w:bottom="2268" w:left="1389" w:header="227" w:footer="907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FE9EC5" w14:textId="77777777" w:rsidR="00C77A57" w:rsidRDefault="00C77A57">
      <w:r>
        <w:separator/>
      </w:r>
    </w:p>
  </w:endnote>
  <w:endnote w:type="continuationSeparator" w:id="0">
    <w:p w14:paraId="0107F77B" w14:textId="77777777" w:rsidR="00C77A57" w:rsidRDefault="00C77A57">
      <w:r>
        <w:continuationSeparator/>
      </w:r>
    </w:p>
  </w:endnote>
  <w:endnote w:type="continuationNotice" w:id="1">
    <w:p w14:paraId="27FF643D" w14:textId="77777777" w:rsidR="00C77A57" w:rsidRDefault="00C77A5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ller Light">
    <w:altName w:val="Corbel"/>
    <w:charset w:val="00"/>
    <w:family w:val="auto"/>
    <w:pitch w:val="variable"/>
    <w:sig w:usb0="00000001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CE9C3" w14:textId="77777777" w:rsidR="00C77A57" w:rsidRDefault="00C77A57" w:rsidP="00DE53D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4C8097E9" w14:textId="77777777" w:rsidR="00C77A57" w:rsidRDefault="00C77A57" w:rsidP="003F7ECA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B2D8DA" w14:textId="79B1BD20" w:rsidR="00C77A57" w:rsidRPr="00983BF4" w:rsidRDefault="00C77A57" w:rsidP="00FC2641">
    <w:pPr>
      <w:pStyle w:val="Paginierung"/>
      <w:framePr w:wrap="around" w:x="9317" w:y="15820"/>
      <w:rPr>
        <w:rFonts w:ascii="Calibri" w:hAnsi="Calibri" w:cs="Calibri"/>
      </w:rPr>
    </w:pP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 xml:space="preserve">="Deutsch" "Seite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="00A9166C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 xml:space="preserve"> von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="00A9166C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separate"/>
    </w:r>
    <w:r w:rsidR="00994124" w:rsidRPr="00983BF4">
      <w:rPr>
        <w:rFonts w:ascii="Calibri" w:hAnsi="Calibri" w:cs="Calibri"/>
      </w:rPr>
      <w:t xml:space="preserve">Seite </w:t>
    </w:r>
    <w:r w:rsidR="00994124">
      <w:rPr>
        <w:rStyle w:val="Seitenzahl"/>
        <w:rFonts w:ascii="Calibri" w:hAnsi="Calibri" w:cs="Calibri"/>
      </w:rPr>
      <w:t>2</w:t>
    </w:r>
    <w:r w:rsidR="00994124" w:rsidRPr="00983BF4">
      <w:rPr>
        <w:rStyle w:val="Seitenzahl"/>
        <w:rFonts w:ascii="Calibri" w:hAnsi="Calibri" w:cs="Calibri"/>
      </w:rPr>
      <w:t xml:space="preserve"> von </w:t>
    </w:r>
    <w:r w:rsidR="00994124">
      <w:rPr>
        <w:rStyle w:val="Seitenzahl"/>
        <w:rFonts w:ascii="Calibri" w:hAnsi="Calibri" w:cs="Calibri"/>
      </w:rPr>
      <w:t>2</w: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="Englisch"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="Französisch"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</w:p>
  <w:p w14:paraId="7A35EC19" w14:textId="77777777" w:rsidR="00C77A57" w:rsidRPr="008A60BD" w:rsidRDefault="00C77A57" w:rsidP="00017FDF">
    <w:pPr>
      <w:pStyle w:val="Paginierung"/>
      <w:framePr w:w="0" w:hRule="auto" w:wrap="auto" w:vAnchor="margin" w:hAnchor="text" w:xAlign="left" w:yAlign="inline"/>
      <w:rPr>
        <w:rFonts w:asciiTheme="minorHAnsi" w:hAnsiTheme="minorHAnsi"/>
        <w:szCs w:val="14"/>
      </w:rPr>
    </w:pP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52" behindDoc="0" locked="0" layoutInCell="1" allowOverlap="1" wp14:anchorId="1FCD9264" wp14:editId="2C75C68B">
              <wp:simplePos x="0" y="0"/>
              <wp:positionH relativeFrom="column">
                <wp:posOffset>-866140</wp:posOffset>
              </wp:positionH>
              <wp:positionV relativeFrom="paragraph">
                <wp:posOffset>-156362</wp:posOffset>
              </wp:positionV>
              <wp:extent cx="7559675" cy="0"/>
              <wp:effectExtent l="0" t="0" r="22225" b="19050"/>
              <wp:wrapNone/>
              <wp:docPr id="29" name="Gerader Verbinder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D4C33FC" id="Gerader Verbinder 29" o:spid="_x0000_s1026" style="position:absolute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2pt,-12.3pt" to="527.05pt,-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" strokecolor="#c20000" strokeweight="1pt">
              <v:stroke joinstyle="miter"/>
            </v:line>
          </w:pict>
        </mc:Fallback>
      </mc:AlternateContent>
    </w: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3D4E8F86" wp14:editId="09E4D708">
              <wp:simplePos x="0" y="0"/>
              <wp:positionH relativeFrom="page">
                <wp:posOffset>882015</wp:posOffset>
              </wp:positionH>
              <wp:positionV relativeFrom="page">
                <wp:posOffset>10045065</wp:posOffset>
              </wp:positionV>
              <wp:extent cx="1368000" cy="162000"/>
              <wp:effectExtent l="0" t="0" r="3810" b="9525"/>
              <wp:wrapNone/>
              <wp:docPr id="30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8000" cy="1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BFF0D0" w14:textId="77777777" w:rsidR="00C77A57" w:rsidRPr="00AB4477" w:rsidRDefault="00C77A57" w:rsidP="00FC2641">
                          <w:pPr>
                            <w:pStyle w:val="Standard-klein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</w:rPr>
                            <w:t>www.bdew.de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4E8F86" id="_x0000_t202" coordsize="21600,21600" o:spt="202" path="m,l,21600r21600,l21600,xe">
              <v:stroke joinstyle="miter"/>
              <v:path gradientshapeok="t" o:connecttype="rect"/>
            </v:shapetype>
            <v:shape id="BDEW-VKU-GEODE-Ablock" o:spid="_x0000_s1026" type="#_x0000_t202" style="position:absolute;margin-left:69.45pt;margin-top:790.95pt;width:107.7pt;height:12.75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" filled="f" stroked="f">
              <v:textbox inset="0,0,0,0">
                <w:txbxContent>
                  <w:p w14:paraId="58BFF0D0" w14:textId="77777777" w:rsidR="00C77A57" w:rsidRPr="00AB4477" w:rsidRDefault="00C77A57" w:rsidP="00FC2641">
                    <w:pPr>
                      <w:pStyle w:val="Standard-klein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Theme="minorHAnsi" w:hAnsiTheme="minorHAnsi" w:cstheme="minorHAnsi"/>
                      </w:rPr>
                      <w:t>www.bdew.de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39657" w14:textId="77777777" w:rsidR="00C77A57" w:rsidRPr="00BF14F4" w:rsidRDefault="00C77A57" w:rsidP="003714F4">
    <w:pPr>
      <w:pStyle w:val="AdresseAnsprprtn"/>
      <w:framePr w:w="2155" w:h="210" w:hRule="exact" w:wrap="around" w:vAnchor="page" w:hAnchor="page" w:x="9317" w:y="15820"/>
      <w:spacing w:after="0" w:line="210" w:lineRule="atLeast"/>
      <w:rPr>
        <w:rStyle w:val="Seitenzahl"/>
        <w:rFonts w:asciiTheme="minorHAnsi" w:hAnsiTheme="minorHAnsi" w:cstheme="minorHAnsi"/>
        <w:sz w:val="14"/>
        <w:szCs w:val="14"/>
      </w:rPr>
    </w:pPr>
    <w:r w:rsidRPr="00BF14F4">
      <w:rPr>
        <w:rStyle w:val="Seitenzahl"/>
        <w:rFonts w:asciiTheme="minorHAnsi" w:hAnsiTheme="minorHAnsi" w:cstheme="minorHAnsi"/>
        <w:sz w:val="14"/>
        <w:szCs w:val="14"/>
      </w:rPr>
      <w:t xml:space="preserve">Seite 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begin"/>
    </w:r>
    <w:r w:rsidRPr="00BF14F4">
      <w:rPr>
        <w:rStyle w:val="Seitenzahl"/>
        <w:rFonts w:asciiTheme="minorHAnsi" w:hAnsiTheme="minorHAnsi" w:cstheme="minorHAnsi"/>
        <w:sz w:val="14"/>
        <w:szCs w:val="14"/>
      </w:rPr>
      <w:instrText>PAGE  \* Arabic  \* MERGEFORMAT</w:instrTex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separate"/>
    </w:r>
    <w:r>
      <w:rPr>
        <w:rStyle w:val="Seitenzahl"/>
        <w:rFonts w:asciiTheme="minorHAnsi" w:hAnsiTheme="minorHAnsi" w:cstheme="minorHAnsi"/>
        <w:noProof/>
        <w:sz w:val="14"/>
        <w:szCs w:val="14"/>
      </w:rPr>
      <w:t>1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end"/>
    </w:r>
    <w:r w:rsidRPr="00BF14F4">
      <w:rPr>
        <w:rStyle w:val="Seitenzahl"/>
        <w:rFonts w:asciiTheme="minorHAnsi" w:hAnsiTheme="minorHAnsi" w:cstheme="minorHAnsi"/>
        <w:sz w:val="14"/>
        <w:szCs w:val="14"/>
      </w:rPr>
      <w:t xml:space="preserve"> von 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begin"/>
    </w:r>
    <w:r w:rsidRPr="00BF14F4">
      <w:rPr>
        <w:rStyle w:val="Seitenzahl"/>
        <w:rFonts w:asciiTheme="minorHAnsi" w:hAnsiTheme="minorHAnsi" w:cstheme="minorHAnsi"/>
        <w:sz w:val="14"/>
        <w:szCs w:val="14"/>
      </w:rPr>
      <w:instrText>NUMPAGES  \* Arabic  \* MERGEFORMAT</w:instrTex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separate"/>
    </w:r>
    <w:r>
      <w:rPr>
        <w:rStyle w:val="Seitenzahl"/>
        <w:rFonts w:asciiTheme="minorHAnsi" w:hAnsiTheme="minorHAnsi" w:cstheme="minorHAnsi"/>
        <w:noProof/>
        <w:sz w:val="14"/>
        <w:szCs w:val="14"/>
      </w:rPr>
      <w:t>3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end"/>
    </w:r>
  </w:p>
  <w:p w14:paraId="599B7201" w14:textId="77777777" w:rsidR="00C77A57" w:rsidRPr="008A60BD" w:rsidRDefault="00C77A57" w:rsidP="008A1C40">
    <w:pPr>
      <w:pStyle w:val="Fuzeile"/>
      <w:rPr>
        <w:rFonts w:asciiTheme="minorHAnsi" w:hAnsiTheme="minorHAnsi"/>
      </w:rPr>
    </w:pPr>
    <w:r w:rsidRPr="008A60BD">
      <w:rPr>
        <w:rFonts w:asciiTheme="minorHAnsi" w:hAnsiTheme="minorHAnsi"/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1157D23C" wp14:editId="7129089B">
              <wp:simplePos x="0" y="0"/>
              <wp:positionH relativeFrom="page">
                <wp:posOffset>882015</wp:posOffset>
              </wp:positionH>
              <wp:positionV relativeFrom="page">
                <wp:posOffset>9519285</wp:posOffset>
              </wp:positionV>
              <wp:extent cx="4424400" cy="684000"/>
              <wp:effectExtent l="0" t="0" r="14605" b="1905"/>
              <wp:wrapNone/>
              <wp:docPr id="35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24400" cy="68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7EF94B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Der Bundesverband der Energie- und Wasserwirtschaft (BDEW), Berlin, und seine Landesorganisationen vertreten über</w:t>
                          </w:r>
                        </w:p>
                        <w:p w14:paraId="002EA650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1.900 Unternehmen. Das Spektrum der Mitglieder reicht von lokalen und kommunalen über regionale bis hin zu über-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regionalen Unternehmen. Sie repräsentieren rund 90 Prozent des Strom- und gut 60 Prozent des Nah- und Fernwärme-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absatzes, 90 Prozent des Erdgasabsatzes, über 90 Prozent der Energienetze sowie 80 Prozent der Trinkwasser-Förderung</w:t>
                          </w:r>
                        </w:p>
                        <w:p w14:paraId="18AF0C7A" w14:textId="77777777" w:rsidR="00C77A57" w:rsidRPr="00AB4477" w:rsidRDefault="00C77A57" w:rsidP="00807D24">
                          <w:pPr>
                            <w:spacing w:line="210" w:lineRule="atLeast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und rund ein Drittel der Abwasser-Entsorgung in Deutschland.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57D23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69.45pt;margin-top:749.55pt;width:348.4pt;height:53.85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" filled="f" stroked="f">
              <v:textbox inset="0,0,0,0">
                <w:txbxContent>
                  <w:p w14:paraId="767EF94B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Der Bundesverband der Energie- und Wasserwirtschaft (BDEW), Berlin, und seine Landesorganisationen vertreten über</w:t>
                    </w:r>
                  </w:p>
                  <w:p w14:paraId="002EA650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1.900 Unternehmen. Das Spektrum der Mitglieder reicht von lokalen und kommunalen über regionale bis hin zu über-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regionalen Unternehmen. Sie repräsentieren rund 90 Prozent des Strom- und gut 60 Prozent des Nah- und Fernwärme-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absatzes, 90 Prozent des Erdgasabsatzes, über 90 Prozent der Energienetze sowie 80 Prozent der Trinkwasser-Förderung</w:t>
                    </w:r>
                  </w:p>
                  <w:p w14:paraId="18AF0C7A" w14:textId="77777777" w:rsidR="00C77A57" w:rsidRPr="00AB4477" w:rsidRDefault="00C77A57" w:rsidP="00807D24">
                    <w:pPr>
                      <w:spacing w:line="210" w:lineRule="atLeast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und rund ein Drittel der Abwasser-Entsorgung in Deutschland.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00E83" w14:textId="77777777" w:rsidR="00C77A57" w:rsidRDefault="00C77A57" w:rsidP="00DE53D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6E49A1C3" w14:textId="77777777" w:rsidR="00C77A57" w:rsidRDefault="00C77A57" w:rsidP="003F7ECA">
    <w:pPr>
      <w:pStyle w:val="Fuzeil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E1E68" w14:textId="3F2CCBDB" w:rsidR="00C77A57" w:rsidRPr="00983BF4" w:rsidRDefault="00C77A57" w:rsidP="00FC2641">
    <w:pPr>
      <w:pStyle w:val="Paginierung"/>
      <w:framePr w:wrap="around" w:x="9317" w:y="15820"/>
      <w:rPr>
        <w:rFonts w:ascii="Calibri" w:hAnsi="Calibri" w:cs="Calibri"/>
      </w:rPr>
    </w:pP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 xml:space="preserve">="Deutsch" "Seite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="0099412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 xml:space="preserve"> von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="00994124">
      <w:rPr>
        <w:rStyle w:val="Seitenzahl"/>
        <w:rFonts w:ascii="Calibri" w:hAnsi="Calibri" w:cs="Calibri"/>
      </w:rPr>
      <w:instrText>88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separate"/>
    </w:r>
    <w:r w:rsidR="00994124" w:rsidRPr="00983BF4">
      <w:rPr>
        <w:rFonts w:ascii="Calibri" w:hAnsi="Calibri" w:cs="Calibri"/>
      </w:rPr>
      <w:t xml:space="preserve">Seite </w:t>
    </w:r>
    <w:r w:rsidR="00994124">
      <w:rPr>
        <w:rStyle w:val="Seitenzahl"/>
        <w:rFonts w:ascii="Calibri" w:hAnsi="Calibri" w:cs="Calibri"/>
      </w:rPr>
      <w:t>2</w:t>
    </w:r>
    <w:r w:rsidR="00994124" w:rsidRPr="00983BF4">
      <w:rPr>
        <w:rStyle w:val="Seitenzahl"/>
        <w:rFonts w:ascii="Calibri" w:hAnsi="Calibri" w:cs="Calibri"/>
      </w:rPr>
      <w:t xml:space="preserve"> von </w:t>
    </w:r>
    <w:r w:rsidR="00994124">
      <w:rPr>
        <w:rStyle w:val="Seitenzahl"/>
        <w:rFonts w:ascii="Calibri" w:hAnsi="Calibri" w:cs="Calibri"/>
      </w:rPr>
      <w:t>88</w: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="Englisch"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994124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="Französisch"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</w:p>
  <w:p w14:paraId="4BE14EF4" w14:textId="77777777" w:rsidR="00C77A57" w:rsidRPr="008A60BD" w:rsidRDefault="00C77A57" w:rsidP="00017FDF">
    <w:pPr>
      <w:pStyle w:val="Paginierung"/>
      <w:framePr w:w="0" w:hRule="auto" w:wrap="auto" w:vAnchor="margin" w:hAnchor="text" w:xAlign="left" w:yAlign="inline"/>
      <w:rPr>
        <w:rFonts w:asciiTheme="minorHAnsi" w:hAnsiTheme="minorHAnsi"/>
        <w:szCs w:val="14"/>
      </w:rPr>
    </w:pP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F8841E6" wp14:editId="4954E15B">
              <wp:simplePos x="0" y="0"/>
              <wp:positionH relativeFrom="column">
                <wp:posOffset>-866140</wp:posOffset>
              </wp:positionH>
              <wp:positionV relativeFrom="paragraph">
                <wp:posOffset>-156362</wp:posOffset>
              </wp:positionV>
              <wp:extent cx="7559675" cy="0"/>
              <wp:effectExtent l="0" t="0" r="22225" b="19050"/>
              <wp:wrapNone/>
              <wp:docPr id="18580" name="Gerader Verbinder 185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6E8B97F" id="Gerader Verbinder 18580" o:spid="_x0000_s1026" style="position:absolute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2pt,-12.3pt" to="527.05pt,-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" strokecolor="#c20000" strokeweight="1pt">
              <v:stroke joinstyle="miter"/>
            </v:line>
          </w:pict>
        </mc:Fallback>
      </mc:AlternateContent>
    </w: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585640DD" wp14:editId="00035234">
              <wp:simplePos x="0" y="0"/>
              <wp:positionH relativeFrom="page">
                <wp:posOffset>882015</wp:posOffset>
              </wp:positionH>
              <wp:positionV relativeFrom="page">
                <wp:posOffset>10045065</wp:posOffset>
              </wp:positionV>
              <wp:extent cx="1368000" cy="162000"/>
              <wp:effectExtent l="0" t="0" r="3810" b="9525"/>
              <wp:wrapNone/>
              <wp:docPr id="23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8000" cy="1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454742" w14:textId="77777777" w:rsidR="00C77A57" w:rsidRPr="00AB4477" w:rsidRDefault="00C77A57" w:rsidP="00FC2641">
                          <w:pPr>
                            <w:pStyle w:val="Standard-klein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</w:rPr>
                            <w:t>www.bdew.de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5640DD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69.45pt;margin-top:790.95pt;width:107.7pt;height:12.7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" filled="f" stroked="f">
              <v:textbox inset="0,0,0,0">
                <w:txbxContent>
                  <w:p w14:paraId="23454742" w14:textId="77777777" w:rsidR="00C77A57" w:rsidRPr="00AB4477" w:rsidRDefault="00C77A57" w:rsidP="00FC2641">
                    <w:pPr>
                      <w:pStyle w:val="Standard-klein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Theme="minorHAnsi" w:hAnsiTheme="minorHAnsi" w:cstheme="minorHAnsi"/>
                      </w:rPr>
                      <w:t>www.bdew.de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05F98" w14:textId="12F0D9C1" w:rsidR="00C77A57" w:rsidRPr="00585DAD" w:rsidRDefault="00C77A57" w:rsidP="00FC2641">
    <w:pPr>
      <w:pStyle w:val="Paginierung"/>
      <w:framePr w:wrap="around" w:x="9317" w:y="15820"/>
      <w:rPr>
        <w:rFonts w:asciiTheme="minorHAnsi" w:hAnsiTheme="minorHAnsi" w:cstheme="minorHAnsi"/>
      </w:rPr>
    </w:pP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994124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 xml:space="preserve">="Deutsch" "Seite 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="00A9166C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 xml:space="preserve"> von 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="00A9166C">
      <w:rPr>
        <w:rStyle w:val="Seitenzahl"/>
        <w:rFonts w:asciiTheme="minorHAnsi" w:hAnsiTheme="minorHAnsi" w:cstheme="minorHAnsi"/>
      </w:rPr>
      <w:instrText>87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separate"/>
    </w:r>
    <w:r w:rsidR="00994124" w:rsidRPr="00585DAD">
      <w:rPr>
        <w:rFonts w:asciiTheme="minorHAnsi" w:hAnsiTheme="minorHAnsi" w:cstheme="minorHAnsi"/>
      </w:rPr>
      <w:t xml:space="preserve">Seite </w:t>
    </w:r>
    <w:r w:rsidR="00994124">
      <w:rPr>
        <w:rStyle w:val="Seitenzahl"/>
        <w:rFonts w:asciiTheme="minorHAnsi" w:hAnsiTheme="minorHAnsi" w:cstheme="minorHAnsi"/>
      </w:rPr>
      <w:t>2</w:t>
    </w:r>
    <w:r w:rsidR="00994124" w:rsidRPr="00585DAD">
      <w:rPr>
        <w:rStyle w:val="Seitenzahl"/>
        <w:rFonts w:asciiTheme="minorHAnsi" w:hAnsiTheme="minorHAnsi" w:cstheme="minorHAnsi"/>
      </w:rPr>
      <w:t xml:space="preserve"> von </w:t>
    </w:r>
    <w:r w:rsidR="00994124">
      <w:rPr>
        <w:rStyle w:val="Seitenzahl"/>
        <w:rFonts w:asciiTheme="minorHAnsi" w:hAnsiTheme="minorHAnsi" w:cstheme="minorHAnsi"/>
      </w:rPr>
      <w:t>87</w: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994124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>="Englisch" "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1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/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1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994124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>="Französisch" "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/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end"/>
    </w:r>
  </w:p>
  <w:p w14:paraId="02AFF6A8" w14:textId="77777777" w:rsidR="00C77A57" w:rsidRPr="008A60BD" w:rsidRDefault="00C77A57" w:rsidP="008A1C40">
    <w:pPr>
      <w:pStyle w:val="Fuzeile"/>
      <w:rPr>
        <w:rFonts w:asciiTheme="minorHAnsi" w:hAnsiTheme="minorHAnsi"/>
      </w:rPr>
    </w:pPr>
    <w:r w:rsidRPr="008A60BD">
      <w:rPr>
        <w:rFonts w:asciiTheme="minorHAnsi" w:hAnsiTheme="minorHAnsi"/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810AEE5" wp14:editId="63128688">
              <wp:simplePos x="0" y="0"/>
              <wp:positionH relativeFrom="page">
                <wp:posOffset>882015</wp:posOffset>
              </wp:positionH>
              <wp:positionV relativeFrom="page">
                <wp:posOffset>9519285</wp:posOffset>
              </wp:positionV>
              <wp:extent cx="4424400" cy="684000"/>
              <wp:effectExtent l="0" t="0" r="14605" b="1905"/>
              <wp:wrapNone/>
              <wp:docPr id="55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24400" cy="68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F5EE8D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Der Bundesverband der Energie- und Wasserwirtschaft (BDEW), Berlin, und seine Landesorganisationen vertreten über</w:t>
                          </w:r>
                        </w:p>
                        <w:p w14:paraId="38CD5A36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1.900 Unternehmen. Das Spektrum der Mitglieder reicht von lokalen und kommunalen über regionale bis hin zu über-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regionalen Unternehmen. Sie repräsentieren rund 90 Prozent des Strom- und gut 60 Prozent des Nah- und Fernwärme-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absatzes, 90 Prozent des Erdgasabsatzes, über 90 Prozent der Energienetze sowie 80 Prozent der Trinkwasser-Förderung</w:t>
                          </w:r>
                        </w:p>
                        <w:p w14:paraId="390A8BEE" w14:textId="77777777" w:rsidR="00C77A57" w:rsidRPr="00AB4477" w:rsidRDefault="00C77A57" w:rsidP="00807D24">
                          <w:pPr>
                            <w:spacing w:line="210" w:lineRule="atLeast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und rund ein Drittel der Abwasser-Entsorgung in Deutschland.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10AEE5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69.45pt;margin-top:749.55pt;width:348.4pt;height:53.8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" filled="f" stroked="f">
              <v:textbox inset="0,0,0,0">
                <w:txbxContent>
                  <w:p w14:paraId="1FF5EE8D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Der Bundesverband der Energie- und Wasserwirtschaft (BDEW), Berlin, und seine Landesorganisationen vertreten über</w:t>
                    </w:r>
                  </w:p>
                  <w:p w14:paraId="38CD5A36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1.900 Unternehmen. Das Spektrum der Mitglieder reicht von lokalen und kommunalen über regionale bis hin zu über-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regionalen Unternehmen. Sie repräsentieren rund 90 Prozent des Strom- und gut 60 Prozent des Nah- und Fernwärme-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absatzes, 90 Prozent des Erdgasabsatzes, über 90 Prozent der Energienetze sowie 80 Prozent der Trinkwasser-Förderung</w:t>
                    </w:r>
                  </w:p>
                  <w:p w14:paraId="390A8BEE" w14:textId="77777777" w:rsidR="00C77A57" w:rsidRPr="00AB4477" w:rsidRDefault="00C77A57" w:rsidP="00807D24">
                    <w:pPr>
                      <w:spacing w:line="210" w:lineRule="atLeast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und rund ein Drittel der Abwasser-Entsorgung in Deutschland.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03DF37" w14:textId="77777777" w:rsidR="00C77A57" w:rsidRDefault="00C77A57">
      <w:r>
        <w:separator/>
      </w:r>
    </w:p>
  </w:footnote>
  <w:footnote w:type="continuationSeparator" w:id="0">
    <w:p w14:paraId="4914209A" w14:textId="77777777" w:rsidR="00C77A57" w:rsidRDefault="00C77A57">
      <w:r>
        <w:continuationSeparator/>
      </w:r>
    </w:p>
  </w:footnote>
  <w:footnote w:type="continuationNotice" w:id="1">
    <w:p w14:paraId="3610DE92" w14:textId="77777777" w:rsidR="00C77A57" w:rsidRDefault="00C77A5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7860D" w14:textId="77777777" w:rsidR="00C77A57" w:rsidRPr="00831D54" w:rsidRDefault="00C77A57" w:rsidP="00FC2641">
    <w:pPr>
      <w:pStyle w:val="Kopfzeile"/>
      <w:spacing w:before="420" w:after="400"/>
      <w:ind w:right="-2285"/>
      <w:rPr>
        <w:rFonts w:asciiTheme="minorHAnsi" w:hAnsiTheme="minorHAnsi"/>
        <w:color w:val="000000" w:themeColor="text1"/>
        <w:sz w:val="14"/>
        <w:szCs w:val="14"/>
      </w:rPr>
    </w:pPr>
    <w:r>
      <w:rPr>
        <w:rFonts w:asciiTheme="minorHAnsi" w:hAnsiTheme="minorHAnsi" w:cstheme="minorHAnsi"/>
        <w:noProof/>
        <w:sz w:val="14"/>
        <w:szCs w:val="14"/>
      </w:rPr>
      <mc:AlternateContent>
        <mc:Choice Requires="wps">
          <w:drawing>
            <wp:anchor distT="0" distB="0" distL="114300" distR="114300" simplePos="0" relativeHeight="251658250" behindDoc="0" locked="0" layoutInCell="1" allowOverlap="1" wp14:anchorId="1D80E406" wp14:editId="74B86EA0">
              <wp:simplePos x="0" y="0"/>
              <wp:positionH relativeFrom="column">
                <wp:posOffset>-868680</wp:posOffset>
              </wp:positionH>
              <wp:positionV relativeFrom="paragraph">
                <wp:posOffset>576887</wp:posOffset>
              </wp:positionV>
              <wp:extent cx="7559675" cy="0"/>
              <wp:effectExtent l="0" t="0" r="22225" b="19050"/>
              <wp:wrapNone/>
              <wp:docPr id="28" name="Gerader Verbinde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B87D5BB" id="Gerader Verbinder 28" o:spid="_x0000_s1026" style="position:absolute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4pt,45.4pt" to="526.85pt,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" strokecolor="#c20000" strokeweight="1pt">
              <v:stroke joinstyle="miter"/>
            </v:line>
          </w:pict>
        </mc:Fallback>
      </mc:AlternateContent>
    </w:r>
    <w:r w:rsidRPr="00FE1307">
      <w:rPr>
        <w:rFonts w:asciiTheme="minorHAnsi" w:hAnsiTheme="minorHAnsi" w:cstheme="minorHAnsi"/>
        <w:noProof/>
        <w:sz w:val="14"/>
        <w:szCs w:val="14"/>
      </w:rPr>
      <w:drawing>
        <wp:anchor distT="0" distB="0" distL="114300" distR="114300" simplePos="0" relativeHeight="251658251" behindDoc="0" locked="0" layoutInCell="1" allowOverlap="1" wp14:anchorId="6278F605" wp14:editId="55830E6F">
          <wp:simplePos x="0" y="0"/>
          <wp:positionH relativeFrom="column">
            <wp:posOffset>4851400</wp:posOffset>
          </wp:positionH>
          <wp:positionV relativeFrom="margin">
            <wp:posOffset>-1544433</wp:posOffset>
          </wp:positionV>
          <wp:extent cx="1205865" cy="802640"/>
          <wp:effectExtent l="0" t="0" r="0" b="0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865" cy="802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/>
        <w:color w:val="000000" w:themeColor="text1"/>
        <w:sz w:val="14"/>
        <w:szCs w:val="14"/>
      </w:rPr>
      <w:t>Über die Kopfzeile kann der Titel der Vorlage eingetragen werden, ggf. der Autor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9562A7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BDEW Bundesverband</w:t>
    </w:r>
  </w:p>
  <w:p w14:paraId="77F666F3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der Energie- und</w:t>
    </w:r>
  </w:p>
  <w:p w14:paraId="42D877A8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Wasserwirtschaft e. V.</w:t>
    </w:r>
  </w:p>
  <w:p w14:paraId="057339C8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Reinhardtstraße 32</w:t>
    </w:r>
  </w:p>
  <w:p w14:paraId="307C67A7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10117 Berlin</w:t>
    </w:r>
  </w:p>
  <w:p w14:paraId="2FA13BC6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</w:p>
  <w:p w14:paraId="577EE70E" w14:textId="77777777" w:rsidR="00C77A57" w:rsidRPr="00651E90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651E90">
      <w:rPr>
        <w:rFonts w:asciiTheme="minorHAnsi" w:hAnsiTheme="minorHAnsi" w:cstheme="minorHAnsi"/>
        <w:bCs/>
        <w:sz w:val="14"/>
        <w:szCs w:val="14"/>
      </w:rPr>
      <w:t>www.bdew.de</w:t>
    </w:r>
  </w:p>
  <w:p w14:paraId="3A72F2E8" w14:textId="77777777" w:rsidR="00C77A57" w:rsidRPr="00B540E9" w:rsidRDefault="00C77A57" w:rsidP="00863E7D">
    <w:pPr>
      <w:pStyle w:val="Kopfzeile"/>
      <w:rPr>
        <w:rFonts w:asciiTheme="minorHAnsi" w:hAnsiTheme="minorHAnsi" w:cstheme="minorHAnsi"/>
        <w:sz w:val="24"/>
      </w:rPr>
    </w:pPr>
    <w:r w:rsidRPr="00B540E9">
      <w:rPr>
        <w:rFonts w:asciiTheme="minorHAnsi" w:hAnsiTheme="minorHAnsi" w:cstheme="minorHAnsi"/>
        <w:noProof/>
        <w:sz w:val="24"/>
      </w:rPr>
      <w:drawing>
        <wp:anchor distT="0" distB="0" distL="114300" distR="114300" simplePos="0" relativeHeight="251658249" behindDoc="0" locked="0" layoutInCell="1" allowOverlap="1" wp14:anchorId="2B1A0F18" wp14:editId="21C1E69C">
          <wp:simplePos x="0" y="0"/>
          <wp:positionH relativeFrom="column">
            <wp:posOffset>4770755</wp:posOffset>
          </wp:positionH>
          <wp:positionV relativeFrom="paragraph">
            <wp:posOffset>223498</wp:posOffset>
          </wp:positionV>
          <wp:extent cx="1727835" cy="1151890"/>
          <wp:effectExtent l="0" t="0" r="5715" b="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7835" cy="1151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 w:cstheme="minorHAnsi"/>
        <w:b/>
        <w:noProof/>
        <w:sz w:val="24"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26B8AED0" wp14:editId="161727A0">
              <wp:simplePos x="0" y="0"/>
              <wp:positionH relativeFrom="column">
                <wp:posOffset>-704936</wp:posOffset>
              </wp:positionH>
              <wp:positionV relativeFrom="paragraph">
                <wp:posOffset>-329565</wp:posOffset>
              </wp:positionV>
              <wp:extent cx="7199630" cy="10331450"/>
              <wp:effectExtent l="0" t="0" r="20320" b="12700"/>
              <wp:wrapNone/>
              <wp:docPr id="32" name="Rechteck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99630" cy="10331450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rgbClr val="C2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A31054" id="Rechteck 32" o:spid="_x0000_s1026" style="position:absolute;margin-left:-55.5pt;margin-top:-25.95pt;width:566.9pt;height:813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" filled="f" strokecolor="#c20000" strokeweight="1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CA339" w14:textId="77777777" w:rsidR="00C77A57" w:rsidRDefault="00C77A57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DA752" w14:textId="03E81B60" w:rsidR="00C77A57" w:rsidRPr="00DE23F8" w:rsidRDefault="00C77A57" w:rsidP="00DE23F8">
    <w:pPr>
      <w:pStyle w:val="Kopfzeile"/>
      <w:spacing w:before="420" w:after="400"/>
      <w:ind w:right="1870"/>
      <w:rPr>
        <w:rFonts w:asciiTheme="minorHAnsi" w:hAnsiTheme="minorHAnsi" w:cstheme="minorHAnsi"/>
        <w:noProof/>
        <w:sz w:val="14"/>
        <w:szCs w:val="14"/>
      </w:rPr>
    </w:pPr>
    <w:r w:rsidRPr="006054EB">
      <w:rPr>
        <w:rFonts w:asciiTheme="minorHAnsi" w:hAnsiTheme="minorHAnsi" w:cstheme="minorHAnsi"/>
        <w:noProof/>
        <w:sz w:val="14"/>
        <w:szCs w:val="14"/>
      </w:rPr>
      <w:drawing>
        <wp:anchor distT="0" distB="0" distL="114300" distR="114300" simplePos="0" relativeHeight="251658244" behindDoc="0" locked="0" layoutInCell="1" allowOverlap="1" wp14:anchorId="4E3C2715" wp14:editId="74B4255F">
          <wp:simplePos x="0" y="0"/>
          <wp:positionH relativeFrom="column">
            <wp:posOffset>4851400</wp:posOffset>
          </wp:positionH>
          <wp:positionV relativeFrom="margin">
            <wp:posOffset>-1033240</wp:posOffset>
          </wp:positionV>
          <wp:extent cx="1205865" cy="802640"/>
          <wp:effectExtent l="0" t="0" r="0" b="0"/>
          <wp:wrapNone/>
          <wp:docPr id="18603" name="Grafik 186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865" cy="802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054EB">
      <w:rPr>
        <w:rFonts w:asciiTheme="minorHAnsi" w:hAnsiTheme="minorHAnsi" w:cstheme="minorHAnsi"/>
        <w:noProof/>
        <w:sz w:val="14"/>
        <w:szCs w:val="14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3E0A980F" wp14:editId="37785CAE">
              <wp:simplePos x="0" y="0"/>
              <wp:positionH relativeFrom="column">
                <wp:posOffset>-868680</wp:posOffset>
              </wp:positionH>
              <wp:positionV relativeFrom="paragraph">
                <wp:posOffset>576887</wp:posOffset>
              </wp:positionV>
              <wp:extent cx="7559675" cy="0"/>
              <wp:effectExtent l="0" t="0" r="22225" b="19050"/>
              <wp:wrapNone/>
              <wp:docPr id="18577" name="Gerader Verbinder 185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6DDDDB4" id="Gerader Verbinder 18577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4pt,45.4pt" to="526.85pt,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" strokecolor="#c20000" strokeweight="1pt">
              <v:stroke joinstyle="miter"/>
            </v:line>
          </w:pict>
        </mc:Fallback>
      </mc:AlternateContent>
    </w:r>
    <w:r w:rsidRPr="006054EB">
      <w:rPr>
        <w:rFonts w:asciiTheme="minorHAnsi" w:hAnsiTheme="minorHAnsi" w:cstheme="minorHAnsi"/>
        <w:sz w:val="14"/>
        <w:szCs w:val="14"/>
      </w:rPr>
      <w:t xml:space="preserve"> </w:t>
    </w:r>
    <w:r w:rsidR="006054EB" w:rsidRPr="006054EB">
      <w:rPr>
        <w:rFonts w:asciiTheme="minorHAnsi" w:hAnsiTheme="minorHAnsi" w:cstheme="minorHAnsi"/>
        <w:sz w:val="14"/>
        <w:szCs w:val="14"/>
      </w:rPr>
      <w:t>BDEW-</w:t>
    </w:r>
    <w:r w:rsidRPr="006054EB">
      <w:rPr>
        <w:rFonts w:asciiTheme="minorHAnsi" w:hAnsiTheme="minorHAnsi" w:cstheme="minorHAnsi"/>
        <w:noProof/>
        <w:sz w:val="14"/>
        <w:szCs w:val="14"/>
      </w:rPr>
      <w:t xml:space="preserve">Anwendungshilfe: Aktivitätsdiagramme der </w:t>
    </w:r>
    <w:r w:rsidR="00640BD3">
      <w:rPr>
        <w:rFonts w:asciiTheme="minorHAnsi" w:hAnsiTheme="minorHAnsi" w:cstheme="minorHAnsi"/>
        <w:noProof/>
        <w:sz w:val="14"/>
        <w:szCs w:val="14"/>
      </w:rPr>
      <w:t>GPKE zum Universalbestellprozess</w:t>
    </w:r>
    <w:r w:rsidRPr="006054EB">
      <w:rPr>
        <w:rFonts w:asciiTheme="minorHAnsi" w:hAnsiTheme="minorHAnsi" w:cstheme="minorHAnsi"/>
        <w:noProof/>
        <w:sz w:val="14"/>
        <w:szCs w:val="14"/>
      </w:rPr>
      <w:t xml:space="preserve"> (V</w:t>
    </w:r>
    <w:r w:rsidR="00EA6B42">
      <w:rPr>
        <w:rFonts w:asciiTheme="minorHAnsi" w:hAnsiTheme="minorHAnsi" w:cstheme="minorHAnsi"/>
        <w:noProof/>
        <w:sz w:val="14"/>
        <w:szCs w:val="14"/>
      </w:rPr>
      <w:t>ersion</w:t>
    </w:r>
    <w:r>
      <w:rPr>
        <w:rFonts w:asciiTheme="minorHAnsi" w:hAnsiTheme="minorHAnsi" w:cstheme="minorHAnsi"/>
        <w:noProof/>
        <w:sz w:val="14"/>
        <w:szCs w:val="14"/>
      </w:rPr>
      <w:t xml:space="preserve"> 1.</w:t>
    </w:r>
    <w:r w:rsidR="00640BD3">
      <w:rPr>
        <w:rFonts w:asciiTheme="minorHAnsi" w:hAnsiTheme="minorHAnsi" w:cstheme="minorHAnsi"/>
        <w:noProof/>
        <w:sz w:val="14"/>
        <w:szCs w:val="14"/>
      </w:rPr>
      <w:t>0</w:t>
    </w:r>
    <w:r>
      <w:rPr>
        <w:rFonts w:asciiTheme="minorHAnsi" w:hAnsiTheme="minorHAnsi" w:cstheme="minorHAnsi"/>
        <w:noProof/>
        <w:sz w:val="14"/>
        <w:szCs w:val="14"/>
      </w:rPr>
      <w:t>)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1D5971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BDEW Bundesverband</w:t>
    </w:r>
  </w:p>
  <w:p w14:paraId="3CFD3DA9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der Energie- und</w:t>
    </w:r>
  </w:p>
  <w:p w14:paraId="5A334EBD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Wasserwirtschaft e. V.</w:t>
    </w:r>
  </w:p>
  <w:p w14:paraId="7D609A66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Reinhardtstraße 32</w:t>
    </w:r>
  </w:p>
  <w:p w14:paraId="7E1030EA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10117 Berlin</w:t>
    </w:r>
  </w:p>
  <w:p w14:paraId="4E317692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</w:p>
  <w:p w14:paraId="5A9E98BA" w14:textId="77777777" w:rsidR="00C77A57" w:rsidRPr="00651E90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651E90">
      <w:rPr>
        <w:rFonts w:asciiTheme="minorHAnsi" w:hAnsiTheme="minorHAnsi" w:cstheme="minorHAnsi"/>
        <w:bCs/>
        <w:sz w:val="14"/>
        <w:szCs w:val="14"/>
      </w:rPr>
      <w:t>www.bdew.de</w:t>
    </w:r>
  </w:p>
  <w:p w14:paraId="115601AC" w14:textId="77777777" w:rsidR="00C77A57" w:rsidRPr="00B540E9" w:rsidRDefault="00C77A57" w:rsidP="00863E7D">
    <w:pPr>
      <w:pStyle w:val="Kopfzeile"/>
      <w:rPr>
        <w:rFonts w:asciiTheme="minorHAnsi" w:hAnsiTheme="minorHAnsi" w:cstheme="minorHAnsi"/>
        <w:sz w:val="24"/>
      </w:rPr>
    </w:pPr>
    <w:r w:rsidRPr="00B540E9">
      <w:rPr>
        <w:rFonts w:asciiTheme="minorHAnsi" w:hAnsiTheme="minorHAnsi" w:cstheme="minorHAnsi"/>
        <w:noProof/>
        <w:sz w:val="24"/>
      </w:rPr>
      <w:drawing>
        <wp:anchor distT="0" distB="0" distL="114300" distR="114300" simplePos="0" relativeHeight="251658242" behindDoc="0" locked="0" layoutInCell="1" allowOverlap="1" wp14:anchorId="1A75484B" wp14:editId="20632FF4">
          <wp:simplePos x="0" y="0"/>
          <wp:positionH relativeFrom="column">
            <wp:posOffset>4770755</wp:posOffset>
          </wp:positionH>
          <wp:positionV relativeFrom="paragraph">
            <wp:posOffset>0</wp:posOffset>
          </wp:positionV>
          <wp:extent cx="1728000" cy="1152000"/>
          <wp:effectExtent l="0" t="0" r="5715" b="0"/>
          <wp:wrapNone/>
          <wp:docPr id="18604" name="Grafik 186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8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 w:cstheme="minorHAnsi"/>
        <w:b/>
        <w:noProof/>
        <w:sz w:val="24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1833689D" wp14:editId="07411D60">
              <wp:simplePos x="0" y="0"/>
              <wp:positionH relativeFrom="column">
                <wp:posOffset>-720090</wp:posOffset>
              </wp:positionH>
              <wp:positionV relativeFrom="paragraph">
                <wp:posOffset>-553836</wp:posOffset>
              </wp:positionV>
              <wp:extent cx="7200000" cy="10332000"/>
              <wp:effectExtent l="0" t="0" r="20320" b="1270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00000" cy="10332000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rgbClr val="C2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AFBE4A" id="Rechteck 2" o:spid="_x0000_s1026" style="position:absolute;margin-left:-56.7pt;margin-top:-43.6pt;width:566.95pt;height:813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" filled="f" strokecolor="#c20000" strokeweight="1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B1E497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AC0A31C"/>
    <w:lvl w:ilvl="0">
      <w:start w:val="1"/>
      <w:numFmt w:val="decimal"/>
      <w:pStyle w:val="Listennummer4"/>
      <w:lvlText w:val="%1.)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E04E9852"/>
    <w:lvl w:ilvl="0">
      <w:start w:val="1"/>
      <w:numFmt w:val="lowerLetter"/>
      <w:pStyle w:val="Listennummer3"/>
      <w:lvlText w:val="%1)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3" w15:restartNumberingAfterBreak="0">
    <w:nsid w:val="FFFFFF7F"/>
    <w:multiLevelType w:val="singleLevel"/>
    <w:tmpl w:val="339A1B8A"/>
    <w:lvl w:ilvl="0">
      <w:start w:val="1"/>
      <w:numFmt w:val="upperRoman"/>
      <w:pStyle w:val="Listennummer2"/>
      <w:lvlText w:val="%1.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4" w15:restartNumberingAfterBreak="0">
    <w:nsid w:val="FFFFFF88"/>
    <w:multiLevelType w:val="singleLevel"/>
    <w:tmpl w:val="CD9EBA1A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1124A11"/>
    <w:multiLevelType w:val="singleLevel"/>
    <w:tmpl w:val="6B5C0274"/>
    <w:lvl w:ilvl="0">
      <w:start w:val="1"/>
      <w:numFmt w:val="bullet"/>
      <w:pStyle w:val="Aufzhlungszeichen5"/>
      <w:lvlText w:val="-"/>
      <w:lvlJc w:val="left"/>
      <w:pPr>
        <w:tabs>
          <w:tab w:val="num" w:pos="431"/>
        </w:tabs>
        <w:ind w:left="431" w:hanging="431"/>
      </w:pPr>
      <w:rPr>
        <w:rFonts w:ascii="Arial" w:hAnsi="Arial" w:hint="default"/>
      </w:rPr>
    </w:lvl>
  </w:abstractNum>
  <w:abstractNum w:abstractNumId="6" w15:restartNumberingAfterBreak="0">
    <w:nsid w:val="0129275B"/>
    <w:multiLevelType w:val="hybridMultilevel"/>
    <w:tmpl w:val="1812DB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230BA7"/>
    <w:multiLevelType w:val="hybridMultilevel"/>
    <w:tmpl w:val="4F78186C"/>
    <w:lvl w:ilvl="0" w:tplc="6AACDA3E">
      <w:start w:val="1"/>
      <w:numFmt w:val="bullet"/>
      <w:pStyle w:val="Aufzhlungszeichen"/>
      <w:lvlText w:val=""/>
      <w:lvlJc w:val="left"/>
      <w:pPr>
        <w:tabs>
          <w:tab w:val="num" w:pos="2586"/>
        </w:tabs>
        <w:ind w:left="2155" w:firstLine="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tabs>
          <w:tab w:val="num" w:pos="3595"/>
        </w:tabs>
        <w:ind w:left="359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4315"/>
        </w:tabs>
        <w:ind w:left="431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5035"/>
        </w:tabs>
        <w:ind w:left="503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755"/>
        </w:tabs>
        <w:ind w:left="575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6475"/>
        </w:tabs>
        <w:ind w:left="647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7195"/>
        </w:tabs>
        <w:ind w:left="719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915"/>
        </w:tabs>
        <w:ind w:left="791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8635"/>
        </w:tabs>
        <w:ind w:left="8635" w:hanging="360"/>
      </w:pPr>
      <w:rPr>
        <w:rFonts w:ascii="Wingdings" w:hAnsi="Wingdings" w:hint="default"/>
      </w:rPr>
    </w:lvl>
  </w:abstractNum>
  <w:abstractNum w:abstractNumId="8" w15:restartNumberingAfterBreak="0">
    <w:nsid w:val="18B91BCF"/>
    <w:multiLevelType w:val="hybridMultilevel"/>
    <w:tmpl w:val="0ECCE508"/>
    <w:lvl w:ilvl="0" w:tplc="4A08927C">
      <w:start w:val="1"/>
      <w:numFmt w:val="bullet"/>
      <w:pStyle w:val="Aufzhlungszeichen2"/>
      <w:lvlText w:val="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2033A9"/>
    <w:multiLevelType w:val="multilevel"/>
    <w:tmpl w:val="04070023"/>
    <w:styleLink w:val="ArtikelAbschnitt"/>
    <w:lvl w:ilvl="0">
      <w:start w:val="1"/>
      <w:numFmt w:val="upperRoman"/>
      <w:lvlText w:val="Artikel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Abschnitt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0" w15:restartNumberingAfterBreak="0">
    <w:nsid w:val="44A830ED"/>
    <w:multiLevelType w:val="hybridMultilevel"/>
    <w:tmpl w:val="E06C28B0"/>
    <w:lvl w:ilvl="0" w:tplc="9086FB8C">
      <w:start w:val="1"/>
      <w:numFmt w:val="bullet"/>
      <w:pStyle w:val="Aufzhlungszeichen4"/>
      <w:lvlText w:val="+"/>
      <w:lvlJc w:val="left"/>
      <w:pPr>
        <w:tabs>
          <w:tab w:val="num" w:pos="431"/>
        </w:tabs>
        <w:ind w:left="431" w:hanging="431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764B60"/>
    <w:multiLevelType w:val="hybridMultilevel"/>
    <w:tmpl w:val="CDBAD1D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5E3175"/>
    <w:multiLevelType w:val="multilevel"/>
    <w:tmpl w:val="1F7C2ABA"/>
    <w:lvl w:ilvl="0">
      <w:start w:val="1"/>
      <w:numFmt w:val="decimal"/>
      <w:pStyle w:val="berschrift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573"/>
        </w:tabs>
        <w:ind w:left="573" w:hanging="431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862"/>
        </w:tabs>
        <w:ind w:left="862" w:hanging="862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tabs>
          <w:tab w:val="num" w:pos="1293"/>
        </w:tabs>
        <w:ind w:left="1293" w:hanging="1293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293"/>
        </w:tabs>
        <w:ind w:left="1293" w:hanging="1293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724"/>
        </w:tabs>
        <w:ind w:left="1724" w:hanging="1724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724"/>
        </w:tabs>
        <w:ind w:left="1724" w:hanging="1724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1724"/>
        </w:tabs>
        <w:ind w:left="1724" w:hanging="1724"/>
      </w:pPr>
      <w:rPr>
        <w:rFonts w:hint="default"/>
      </w:rPr>
    </w:lvl>
  </w:abstractNum>
  <w:abstractNum w:abstractNumId="13" w15:restartNumberingAfterBreak="0">
    <w:nsid w:val="501C097C"/>
    <w:multiLevelType w:val="multilevel"/>
    <w:tmpl w:val="BA76CB30"/>
    <w:styleLink w:val="BDEWGliederungnumerisch"/>
    <w:lvl w:ilvl="0">
      <w:start w:val="1"/>
      <w:numFmt w:val="decimal"/>
      <w:lvlRestart w:val="0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425" w:hanging="425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"/>
      <w:lvlJc w:val="left"/>
      <w:pPr>
        <w:tabs>
          <w:tab w:val="num" w:pos="850"/>
        </w:tabs>
        <w:ind w:left="850" w:hanging="850"/>
      </w:pPr>
    </w:lvl>
    <w:lvl w:ilvl="4">
      <w:start w:val="1"/>
      <w:numFmt w:val="decimal"/>
      <w:lvlText w:val="%1.%2.%3.%4.%5"/>
      <w:lvlJc w:val="left"/>
      <w:pPr>
        <w:tabs>
          <w:tab w:val="num" w:pos="1276"/>
        </w:tabs>
        <w:ind w:left="1276" w:hanging="1276"/>
      </w:pPr>
    </w:lvl>
    <w:lvl w:ilvl="5">
      <w:start w:val="1"/>
      <w:numFmt w:val="decimal"/>
      <w:lvlText w:val="%1.%2.%3.%4.%5.%6"/>
      <w:lvlJc w:val="left"/>
      <w:pPr>
        <w:tabs>
          <w:tab w:val="num" w:pos="1276"/>
        </w:tabs>
        <w:ind w:left="1276" w:hanging="1276"/>
      </w:pPr>
    </w:lvl>
    <w:lvl w:ilvl="6">
      <w:start w:val="1"/>
      <w:numFmt w:val="decimal"/>
      <w:lvlText w:val="%1.%2.%3.%4.%5.%6.%7"/>
      <w:lvlJc w:val="left"/>
      <w:pPr>
        <w:tabs>
          <w:tab w:val="num" w:pos="1701"/>
        </w:tabs>
        <w:ind w:left="1701" w:hanging="1701"/>
      </w:pPr>
    </w:lvl>
    <w:lvl w:ilvl="7">
      <w:start w:val="1"/>
      <w:numFmt w:val="decimal"/>
      <w:lvlText w:val="%1.%2.%3.%4.%5.%6.%7.%8"/>
      <w:lvlJc w:val="left"/>
      <w:pPr>
        <w:tabs>
          <w:tab w:val="num" w:pos="1701"/>
        </w:tabs>
        <w:ind w:left="1701" w:hanging="1701"/>
      </w:pPr>
    </w:lvl>
    <w:lvl w:ilvl="8">
      <w:start w:val="1"/>
      <w:numFmt w:val="decimal"/>
      <w:lvlText w:val="%1.%2.%3.%4.%5.%6.%7.%8.%9"/>
      <w:lvlJc w:val="left"/>
      <w:pPr>
        <w:tabs>
          <w:tab w:val="num" w:pos="1701"/>
        </w:tabs>
        <w:ind w:left="1701" w:hanging="1701"/>
      </w:pPr>
    </w:lvl>
  </w:abstractNum>
  <w:abstractNum w:abstractNumId="14" w15:restartNumberingAfterBreak="0">
    <w:nsid w:val="65E25C5A"/>
    <w:multiLevelType w:val="hybridMultilevel"/>
    <w:tmpl w:val="A65CA46E"/>
    <w:lvl w:ilvl="0" w:tplc="4D46F3E0">
      <w:start w:val="1"/>
      <w:numFmt w:val="bullet"/>
      <w:pStyle w:val="BDEW-Pfeil"/>
      <w:lvlText w:val="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998861D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BB62467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9BC84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9864A8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06E8AE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CDA42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30C00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3368DC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D6561A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6C484552"/>
    <w:multiLevelType w:val="multilevel"/>
    <w:tmpl w:val="0407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 w15:restartNumberingAfterBreak="0">
    <w:nsid w:val="6E853484"/>
    <w:multiLevelType w:val="hybridMultilevel"/>
    <w:tmpl w:val="35F0AA58"/>
    <w:lvl w:ilvl="0" w:tplc="BAD28950">
      <w:start w:val="1"/>
      <w:numFmt w:val="bullet"/>
      <w:pStyle w:val="Aufzhlungszeichen3"/>
      <w:lvlText w:val="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3B5B72"/>
    <w:multiLevelType w:val="hybridMultilevel"/>
    <w:tmpl w:val="E88ABDE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8113905">
    <w:abstractNumId w:val="16"/>
  </w:num>
  <w:num w:numId="2" w16cid:durableId="2075738230">
    <w:abstractNumId w:val="15"/>
  </w:num>
  <w:num w:numId="3" w16cid:durableId="510069593">
    <w:abstractNumId w:val="9"/>
  </w:num>
  <w:num w:numId="4" w16cid:durableId="1227955017">
    <w:abstractNumId w:val="7"/>
  </w:num>
  <w:num w:numId="5" w16cid:durableId="1082796245">
    <w:abstractNumId w:val="8"/>
  </w:num>
  <w:num w:numId="6" w16cid:durableId="1768038194">
    <w:abstractNumId w:val="17"/>
  </w:num>
  <w:num w:numId="7" w16cid:durableId="1275476333">
    <w:abstractNumId w:val="10"/>
  </w:num>
  <w:num w:numId="8" w16cid:durableId="410470234">
    <w:abstractNumId w:val="5"/>
  </w:num>
  <w:num w:numId="9" w16cid:durableId="1387028615">
    <w:abstractNumId w:val="14"/>
  </w:num>
  <w:num w:numId="10" w16cid:durableId="2128506492">
    <w:abstractNumId w:val="4"/>
  </w:num>
  <w:num w:numId="11" w16cid:durableId="611980781">
    <w:abstractNumId w:val="3"/>
  </w:num>
  <w:num w:numId="12" w16cid:durableId="760179590">
    <w:abstractNumId w:val="2"/>
  </w:num>
  <w:num w:numId="13" w16cid:durableId="1461801466">
    <w:abstractNumId w:val="1"/>
  </w:num>
  <w:num w:numId="14" w16cid:durableId="540704211">
    <w:abstractNumId w:val="0"/>
  </w:num>
  <w:num w:numId="15" w16cid:durableId="1691028746">
    <w:abstractNumId w:val="12"/>
  </w:num>
  <w:num w:numId="16" w16cid:durableId="1842159434">
    <w:abstractNumId w:val="13"/>
  </w:num>
  <w:num w:numId="17" w16cid:durableId="479931390">
    <w:abstractNumId w:val="11"/>
  </w:num>
  <w:num w:numId="18" w16cid:durableId="1484858605">
    <w:abstractNumId w:val="18"/>
  </w:num>
  <w:num w:numId="19" w16cid:durableId="840897382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cumentProtection w:edit="forms" w:enforcement="0"/>
  <w:defaultTabStop w:val="709"/>
  <w:autoHyphenation/>
  <w:hyphenationZone w:val="425"/>
  <w:noPunctuationKerning/>
  <w:characterSpacingControl w:val="doNotCompress"/>
  <w:hdrShapeDefaults>
    <o:shapedefaults v:ext="edit" spidmax="112641" fill="f" fillcolor="white" stroke="f">
      <v:fill color="white" on="f"/>
      <v:stroke on="f"/>
      <o:colormru v:ext="edit" colors="#419fad,silver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10AC"/>
    <w:rsid w:val="000052EB"/>
    <w:rsid w:val="00016F66"/>
    <w:rsid w:val="0001721F"/>
    <w:rsid w:val="0001796B"/>
    <w:rsid w:val="00017FDF"/>
    <w:rsid w:val="00022C9C"/>
    <w:rsid w:val="00023440"/>
    <w:rsid w:val="000245CA"/>
    <w:rsid w:val="00024655"/>
    <w:rsid w:val="000252B6"/>
    <w:rsid w:val="00026657"/>
    <w:rsid w:val="000267D9"/>
    <w:rsid w:val="00027642"/>
    <w:rsid w:val="00031866"/>
    <w:rsid w:val="0003222B"/>
    <w:rsid w:val="00033570"/>
    <w:rsid w:val="00035EB7"/>
    <w:rsid w:val="00040B11"/>
    <w:rsid w:val="00041D0E"/>
    <w:rsid w:val="00042D5A"/>
    <w:rsid w:val="00044FF2"/>
    <w:rsid w:val="00047B67"/>
    <w:rsid w:val="00047F6B"/>
    <w:rsid w:val="00050474"/>
    <w:rsid w:val="0005224D"/>
    <w:rsid w:val="00052499"/>
    <w:rsid w:val="0005420C"/>
    <w:rsid w:val="00054FA2"/>
    <w:rsid w:val="00056739"/>
    <w:rsid w:val="00057E4E"/>
    <w:rsid w:val="00060978"/>
    <w:rsid w:val="00060C1F"/>
    <w:rsid w:val="00061C0D"/>
    <w:rsid w:val="00064420"/>
    <w:rsid w:val="00065151"/>
    <w:rsid w:val="0007433E"/>
    <w:rsid w:val="0007787A"/>
    <w:rsid w:val="000822C8"/>
    <w:rsid w:val="0008520B"/>
    <w:rsid w:val="00085359"/>
    <w:rsid w:val="0008654D"/>
    <w:rsid w:val="000917FC"/>
    <w:rsid w:val="00091FE7"/>
    <w:rsid w:val="00095345"/>
    <w:rsid w:val="00096545"/>
    <w:rsid w:val="0009741A"/>
    <w:rsid w:val="00097456"/>
    <w:rsid w:val="000978D4"/>
    <w:rsid w:val="000A0C2B"/>
    <w:rsid w:val="000A2ED1"/>
    <w:rsid w:val="000A551D"/>
    <w:rsid w:val="000A5B38"/>
    <w:rsid w:val="000A7BD8"/>
    <w:rsid w:val="000B27EF"/>
    <w:rsid w:val="000B2A41"/>
    <w:rsid w:val="000B335F"/>
    <w:rsid w:val="000B68BA"/>
    <w:rsid w:val="000B7DAB"/>
    <w:rsid w:val="000B7DC4"/>
    <w:rsid w:val="000C0A00"/>
    <w:rsid w:val="000C1A54"/>
    <w:rsid w:val="000C2C3B"/>
    <w:rsid w:val="000C434A"/>
    <w:rsid w:val="000C4D7F"/>
    <w:rsid w:val="000C51E1"/>
    <w:rsid w:val="000C5A6F"/>
    <w:rsid w:val="000C6D94"/>
    <w:rsid w:val="000D0943"/>
    <w:rsid w:val="000D2686"/>
    <w:rsid w:val="000D48AE"/>
    <w:rsid w:val="000E122D"/>
    <w:rsid w:val="000E14FA"/>
    <w:rsid w:val="000E54B7"/>
    <w:rsid w:val="000E723A"/>
    <w:rsid w:val="000F3765"/>
    <w:rsid w:val="00103C21"/>
    <w:rsid w:val="001050F1"/>
    <w:rsid w:val="0010543B"/>
    <w:rsid w:val="00107258"/>
    <w:rsid w:val="00107460"/>
    <w:rsid w:val="00107BCB"/>
    <w:rsid w:val="00113793"/>
    <w:rsid w:val="0011412E"/>
    <w:rsid w:val="00114276"/>
    <w:rsid w:val="00114989"/>
    <w:rsid w:val="00115C6E"/>
    <w:rsid w:val="00117707"/>
    <w:rsid w:val="00117DB7"/>
    <w:rsid w:val="001219FB"/>
    <w:rsid w:val="00122359"/>
    <w:rsid w:val="00122433"/>
    <w:rsid w:val="001234E2"/>
    <w:rsid w:val="001243D2"/>
    <w:rsid w:val="00125D28"/>
    <w:rsid w:val="0013402A"/>
    <w:rsid w:val="0013421A"/>
    <w:rsid w:val="001345FC"/>
    <w:rsid w:val="00135352"/>
    <w:rsid w:val="00140BA9"/>
    <w:rsid w:val="001437A0"/>
    <w:rsid w:val="00147B50"/>
    <w:rsid w:val="00150661"/>
    <w:rsid w:val="001508B3"/>
    <w:rsid w:val="00154199"/>
    <w:rsid w:val="00155413"/>
    <w:rsid w:val="00155503"/>
    <w:rsid w:val="00155F14"/>
    <w:rsid w:val="0015683C"/>
    <w:rsid w:val="00156D83"/>
    <w:rsid w:val="00160089"/>
    <w:rsid w:val="00162099"/>
    <w:rsid w:val="00164A6A"/>
    <w:rsid w:val="001656A8"/>
    <w:rsid w:val="001703EF"/>
    <w:rsid w:val="001719C8"/>
    <w:rsid w:val="001723C9"/>
    <w:rsid w:val="00175748"/>
    <w:rsid w:val="00180B23"/>
    <w:rsid w:val="0018655C"/>
    <w:rsid w:val="00186D05"/>
    <w:rsid w:val="001878CF"/>
    <w:rsid w:val="00187FD7"/>
    <w:rsid w:val="001902F7"/>
    <w:rsid w:val="0019578A"/>
    <w:rsid w:val="00196BD6"/>
    <w:rsid w:val="001A02A5"/>
    <w:rsid w:val="001A32DA"/>
    <w:rsid w:val="001A5D50"/>
    <w:rsid w:val="001A7B55"/>
    <w:rsid w:val="001B14CB"/>
    <w:rsid w:val="001B16B0"/>
    <w:rsid w:val="001B7293"/>
    <w:rsid w:val="001B75EC"/>
    <w:rsid w:val="001C14BD"/>
    <w:rsid w:val="001C2D54"/>
    <w:rsid w:val="001C48E1"/>
    <w:rsid w:val="001C4E9C"/>
    <w:rsid w:val="001C74F5"/>
    <w:rsid w:val="001D020D"/>
    <w:rsid w:val="001D17FF"/>
    <w:rsid w:val="001D1F88"/>
    <w:rsid w:val="001D2DBD"/>
    <w:rsid w:val="001D3759"/>
    <w:rsid w:val="001E02F5"/>
    <w:rsid w:val="001E4420"/>
    <w:rsid w:val="001F21C8"/>
    <w:rsid w:val="001F253E"/>
    <w:rsid w:val="001F3423"/>
    <w:rsid w:val="001F35E8"/>
    <w:rsid w:val="002001ED"/>
    <w:rsid w:val="00206C01"/>
    <w:rsid w:val="00207FCE"/>
    <w:rsid w:val="0021008C"/>
    <w:rsid w:val="00213A0A"/>
    <w:rsid w:val="00215C44"/>
    <w:rsid w:val="00217F43"/>
    <w:rsid w:val="00220360"/>
    <w:rsid w:val="00220D50"/>
    <w:rsid w:val="002268A9"/>
    <w:rsid w:val="00227A34"/>
    <w:rsid w:val="00227EFB"/>
    <w:rsid w:val="00230EFC"/>
    <w:rsid w:val="00231763"/>
    <w:rsid w:val="00231BA9"/>
    <w:rsid w:val="00232949"/>
    <w:rsid w:val="00233212"/>
    <w:rsid w:val="002340EC"/>
    <w:rsid w:val="00234CE0"/>
    <w:rsid w:val="00237E62"/>
    <w:rsid w:val="00244D07"/>
    <w:rsid w:val="00245322"/>
    <w:rsid w:val="00245D56"/>
    <w:rsid w:val="00247587"/>
    <w:rsid w:val="00251A08"/>
    <w:rsid w:val="002529BF"/>
    <w:rsid w:val="00252AAD"/>
    <w:rsid w:val="00253DAC"/>
    <w:rsid w:val="00254154"/>
    <w:rsid w:val="002560E9"/>
    <w:rsid w:val="00260B24"/>
    <w:rsid w:val="00260DEE"/>
    <w:rsid w:val="00261FB9"/>
    <w:rsid w:val="00263177"/>
    <w:rsid w:val="002640A0"/>
    <w:rsid w:val="00265AED"/>
    <w:rsid w:val="0026644B"/>
    <w:rsid w:val="002665FE"/>
    <w:rsid w:val="00267BEE"/>
    <w:rsid w:val="002725B0"/>
    <w:rsid w:val="002725EB"/>
    <w:rsid w:val="00272A70"/>
    <w:rsid w:val="00272E97"/>
    <w:rsid w:val="00273309"/>
    <w:rsid w:val="00273B3D"/>
    <w:rsid w:val="00276405"/>
    <w:rsid w:val="002843B6"/>
    <w:rsid w:val="00286FAA"/>
    <w:rsid w:val="00287408"/>
    <w:rsid w:val="002910BA"/>
    <w:rsid w:val="00291130"/>
    <w:rsid w:val="002917D8"/>
    <w:rsid w:val="002950F5"/>
    <w:rsid w:val="00295198"/>
    <w:rsid w:val="0029611C"/>
    <w:rsid w:val="00296799"/>
    <w:rsid w:val="002A08AD"/>
    <w:rsid w:val="002A5F61"/>
    <w:rsid w:val="002A6EA5"/>
    <w:rsid w:val="002B0043"/>
    <w:rsid w:val="002B04A2"/>
    <w:rsid w:val="002B254F"/>
    <w:rsid w:val="002B47F8"/>
    <w:rsid w:val="002B54FE"/>
    <w:rsid w:val="002B5C58"/>
    <w:rsid w:val="002B6514"/>
    <w:rsid w:val="002B6733"/>
    <w:rsid w:val="002C00D8"/>
    <w:rsid w:val="002C057E"/>
    <w:rsid w:val="002C3FFF"/>
    <w:rsid w:val="002C4713"/>
    <w:rsid w:val="002C79CA"/>
    <w:rsid w:val="002D2C91"/>
    <w:rsid w:val="002D31C9"/>
    <w:rsid w:val="002D541A"/>
    <w:rsid w:val="002D5ACE"/>
    <w:rsid w:val="002D617F"/>
    <w:rsid w:val="002D6F55"/>
    <w:rsid w:val="002E2AE0"/>
    <w:rsid w:val="002E4D9E"/>
    <w:rsid w:val="002E65E0"/>
    <w:rsid w:val="002E7949"/>
    <w:rsid w:val="002E7D07"/>
    <w:rsid w:val="002F29D9"/>
    <w:rsid w:val="002F7068"/>
    <w:rsid w:val="00301DD1"/>
    <w:rsid w:val="0030648D"/>
    <w:rsid w:val="00307A72"/>
    <w:rsid w:val="00307E6B"/>
    <w:rsid w:val="00310E74"/>
    <w:rsid w:val="00312B93"/>
    <w:rsid w:val="0031385A"/>
    <w:rsid w:val="003138A4"/>
    <w:rsid w:val="00313D1C"/>
    <w:rsid w:val="003145DA"/>
    <w:rsid w:val="003165F5"/>
    <w:rsid w:val="00317543"/>
    <w:rsid w:val="003263CF"/>
    <w:rsid w:val="0033047A"/>
    <w:rsid w:val="003307D6"/>
    <w:rsid w:val="003325CA"/>
    <w:rsid w:val="00334A61"/>
    <w:rsid w:val="0033574C"/>
    <w:rsid w:val="00335BB6"/>
    <w:rsid w:val="00337BEA"/>
    <w:rsid w:val="003419CC"/>
    <w:rsid w:val="00343CC2"/>
    <w:rsid w:val="0034419D"/>
    <w:rsid w:val="00345464"/>
    <w:rsid w:val="003461EB"/>
    <w:rsid w:val="0034693F"/>
    <w:rsid w:val="00346FFA"/>
    <w:rsid w:val="0035467F"/>
    <w:rsid w:val="00357130"/>
    <w:rsid w:val="00362246"/>
    <w:rsid w:val="00362CFA"/>
    <w:rsid w:val="003638FE"/>
    <w:rsid w:val="003646D2"/>
    <w:rsid w:val="0036596A"/>
    <w:rsid w:val="0036764E"/>
    <w:rsid w:val="003704AD"/>
    <w:rsid w:val="00370AD4"/>
    <w:rsid w:val="003714F4"/>
    <w:rsid w:val="0037160B"/>
    <w:rsid w:val="003727F1"/>
    <w:rsid w:val="003779F9"/>
    <w:rsid w:val="003800EE"/>
    <w:rsid w:val="003820A6"/>
    <w:rsid w:val="00384250"/>
    <w:rsid w:val="0038449F"/>
    <w:rsid w:val="003844AB"/>
    <w:rsid w:val="00385BE0"/>
    <w:rsid w:val="00390E2F"/>
    <w:rsid w:val="00391F0C"/>
    <w:rsid w:val="00392916"/>
    <w:rsid w:val="00395B97"/>
    <w:rsid w:val="00395F54"/>
    <w:rsid w:val="003A1172"/>
    <w:rsid w:val="003A1775"/>
    <w:rsid w:val="003A28DC"/>
    <w:rsid w:val="003A2A69"/>
    <w:rsid w:val="003A46DA"/>
    <w:rsid w:val="003A504A"/>
    <w:rsid w:val="003A7677"/>
    <w:rsid w:val="003B1A5D"/>
    <w:rsid w:val="003C0035"/>
    <w:rsid w:val="003C0209"/>
    <w:rsid w:val="003C6444"/>
    <w:rsid w:val="003C719C"/>
    <w:rsid w:val="003D1F4D"/>
    <w:rsid w:val="003D4235"/>
    <w:rsid w:val="003D4678"/>
    <w:rsid w:val="003D46B3"/>
    <w:rsid w:val="003D5C14"/>
    <w:rsid w:val="003D656C"/>
    <w:rsid w:val="003D76EE"/>
    <w:rsid w:val="003E07EC"/>
    <w:rsid w:val="003E2735"/>
    <w:rsid w:val="003E2736"/>
    <w:rsid w:val="003E4A4F"/>
    <w:rsid w:val="003E7BC1"/>
    <w:rsid w:val="003F3DD5"/>
    <w:rsid w:val="003F625F"/>
    <w:rsid w:val="003F7ECA"/>
    <w:rsid w:val="003F7FF8"/>
    <w:rsid w:val="004006C6"/>
    <w:rsid w:val="00407F59"/>
    <w:rsid w:val="004108FD"/>
    <w:rsid w:val="00411BDC"/>
    <w:rsid w:val="00411FBE"/>
    <w:rsid w:val="00417E15"/>
    <w:rsid w:val="004201B1"/>
    <w:rsid w:val="0042313C"/>
    <w:rsid w:val="00423306"/>
    <w:rsid w:val="00423CD1"/>
    <w:rsid w:val="00424469"/>
    <w:rsid w:val="004247DD"/>
    <w:rsid w:val="00430118"/>
    <w:rsid w:val="00432C41"/>
    <w:rsid w:val="00441E2A"/>
    <w:rsid w:val="00442B52"/>
    <w:rsid w:val="00445D98"/>
    <w:rsid w:val="00450042"/>
    <w:rsid w:val="00455856"/>
    <w:rsid w:val="00461ED6"/>
    <w:rsid w:val="0046212D"/>
    <w:rsid w:val="00465B17"/>
    <w:rsid w:val="004660AF"/>
    <w:rsid w:val="004665C0"/>
    <w:rsid w:val="00466D0F"/>
    <w:rsid w:val="004672E0"/>
    <w:rsid w:val="0047284E"/>
    <w:rsid w:val="00477F96"/>
    <w:rsid w:val="0048072C"/>
    <w:rsid w:val="00481C8F"/>
    <w:rsid w:val="00482B80"/>
    <w:rsid w:val="00482F4A"/>
    <w:rsid w:val="00483AEA"/>
    <w:rsid w:val="0048464D"/>
    <w:rsid w:val="00484FD9"/>
    <w:rsid w:val="004851E6"/>
    <w:rsid w:val="00487A52"/>
    <w:rsid w:val="00490D50"/>
    <w:rsid w:val="0049138A"/>
    <w:rsid w:val="0049168F"/>
    <w:rsid w:val="004924BC"/>
    <w:rsid w:val="0049262C"/>
    <w:rsid w:val="00493898"/>
    <w:rsid w:val="00493ABD"/>
    <w:rsid w:val="00494ADD"/>
    <w:rsid w:val="004A0235"/>
    <w:rsid w:val="004A1AAC"/>
    <w:rsid w:val="004A2251"/>
    <w:rsid w:val="004A2333"/>
    <w:rsid w:val="004A2AA8"/>
    <w:rsid w:val="004A45B3"/>
    <w:rsid w:val="004A4DE5"/>
    <w:rsid w:val="004A54FE"/>
    <w:rsid w:val="004B14C6"/>
    <w:rsid w:val="004B4840"/>
    <w:rsid w:val="004B755B"/>
    <w:rsid w:val="004C0F2E"/>
    <w:rsid w:val="004C3474"/>
    <w:rsid w:val="004C4828"/>
    <w:rsid w:val="004D12FF"/>
    <w:rsid w:val="004D3870"/>
    <w:rsid w:val="004D4863"/>
    <w:rsid w:val="004D5338"/>
    <w:rsid w:val="004D55CF"/>
    <w:rsid w:val="004D601C"/>
    <w:rsid w:val="004D6095"/>
    <w:rsid w:val="004E04A5"/>
    <w:rsid w:val="004E6CF2"/>
    <w:rsid w:val="004E6F8D"/>
    <w:rsid w:val="004F150B"/>
    <w:rsid w:val="00506EF5"/>
    <w:rsid w:val="0051352D"/>
    <w:rsid w:val="00514BB7"/>
    <w:rsid w:val="00514FA6"/>
    <w:rsid w:val="005178B0"/>
    <w:rsid w:val="00521018"/>
    <w:rsid w:val="00521613"/>
    <w:rsid w:val="00527745"/>
    <w:rsid w:val="0053459A"/>
    <w:rsid w:val="005350E4"/>
    <w:rsid w:val="00537DB9"/>
    <w:rsid w:val="005410AC"/>
    <w:rsid w:val="00542E0C"/>
    <w:rsid w:val="00552204"/>
    <w:rsid w:val="00555AB7"/>
    <w:rsid w:val="005569C3"/>
    <w:rsid w:val="005579FC"/>
    <w:rsid w:val="00557C83"/>
    <w:rsid w:val="005637AA"/>
    <w:rsid w:val="0056573A"/>
    <w:rsid w:val="00565A3D"/>
    <w:rsid w:val="00566FB0"/>
    <w:rsid w:val="00567DD5"/>
    <w:rsid w:val="00571F27"/>
    <w:rsid w:val="005754B3"/>
    <w:rsid w:val="00576ABB"/>
    <w:rsid w:val="00581217"/>
    <w:rsid w:val="00583D0C"/>
    <w:rsid w:val="00583F4F"/>
    <w:rsid w:val="00584F1D"/>
    <w:rsid w:val="00586403"/>
    <w:rsid w:val="005869D9"/>
    <w:rsid w:val="00590699"/>
    <w:rsid w:val="0059117A"/>
    <w:rsid w:val="005914F4"/>
    <w:rsid w:val="005939E5"/>
    <w:rsid w:val="00596613"/>
    <w:rsid w:val="00597316"/>
    <w:rsid w:val="005A032B"/>
    <w:rsid w:val="005A620A"/>
    <w:rsid w:val="005A6475"/>
    <w:rsid w:val="005A655D"/>
    <w:rsid w:val="005A74A4"/>
    <w:rsid w:val="005A7A7E"/>
    <w:rsid w:val="005B0EFF"/>
    <w:rsid w:val="005B12CC"/>
    <w:rsid w:val="005B14EC"/>
    <w:rsid w:val="005B19FB"/>
    <w:rsid w:val="005B25F0"/>
    <w:rsid w:val="005B3614"/>
    <w:rsid w:val="005B653F"/>
    <w:rsid w:val="005B6D4A"/>
    <w:rsid w:val="005B6EA2"/>
    <w:rsid w:val="005C02EE"/>
    <w:rsid w:val="005C1D2D"/>
    <w:rsid w:val="005C1EFA"/>
    <w:rsid w:val="005C29FA"/>
    <w:rsid w:val="005C2AF9"/>
    <w:rsid w:val="005C4E65"/>
    <w:rsid w:val="005C60AB"/>
    <w:rsid w:val="005D0363"/>
    <w:rsid w:val="005D06EB"/>
    <w:rsid w:val="005D0C9D"/>
    <w:rsid w:val="005D0E43"/>
    <w:rsid w:val="005D2815"/>
    <w:rsid w:val="005D465C"/>
    <w:rsid w:val="005D4F91"/>
    <w:rsid w:val="005E21A3"/>
    <w:rsid w:val="005E2D67"/>
    <w:rsid w:val="005E4E92"/>
    <w:rsid w:val="005E5DAC"/>
    <w:rsid w:val="005E6F4B"/>
    <w:rsid w:val="005F3DAA"/>
    <w:rsid w:val="005F44BD"/>
    <w:rsid w:val="005F5A23"/>
    <w:rsid w:val="005F64DC"/>
    <w:rsid w:val="005F6B0A"/>
    <w:rsid w:val="005F7214"/>
    <w:rsid w:val="006005F3"/>
    <w:rsid w:val="006054EB"/>
    <w:rsid w:val="0060570F"/>
    <w:rsid w:val="00611146"/>
    <w:rsid w:val="0061211C"/>
    <w:rsid w:val="0062042D"/>
    <w:rsid w:val="006208B3"/>
    <w:rsid w:val="006215D1"/>
    <w:rsid w:val="00621A9C"/>
    <w:rsid w:val="00622F4D"/>
    <w:rsid w:val="0062464F"/>
    <w:rsid w:val="006251BE"/>
    <w:rsid w:val="00633695"/>
    <w:rsid w:val="006360E5"/>
    <w:rsid w:val="00640680"/>
    <w:rsid w:val="00640BD3"/>
    <w:rsid w:val="0064116F"/>
    <w:rsid w:val="0064231B"/>
    <w:rsid w:val="006426D1"/>
    <w:rsid w:val="00642FDB"/>
    <w:rsid w:val="00643699"/>
    <w:rsid w:val="00643759"/>
    <w:rsid w:val="00643FB5"/>
    <w:rsid w:val="006449E2"/>
    <w:rsid w:val="00646723"/>
    <w:rsid w:val="006476BD"/>
    <w:rsid w:val="00650812"/>
    <w:rsid w:val="00654DB7"/>
    <w:rsid w:val="00655F91"/>
    <w:rsid w:val="0065662E"/>
    <w:rsid w:val="00657383"/>
    <w:rsid w:val="006578B5"/>
    <w:rsid w:val="006622B9"/>
    <w:rsid w:val="006630C6"/>
    <w:rsid w:val="0066564F"/>
    <w:rsid w:val="00665C8B"/>
    <w:rsid w:val="00666485"/>
    <w:rsid w:val="00671B27"/>
    <w:rsid w:val="006776BB"/>
    <w:rsid w:val="0068026C"/>
    <w:rsid w:val="006809D5"/>
    <w:rsid w:val="00680CC3"/>
    <w:rsid w:val="00680F48"/>
    <w:rsid w:val="0068168A"/>
    <w:rsid w:val="00681DA8"/>
    <w:rsid w:val="006836BF"/>
    <w:rsid w:val="006859F5"/>
    <w:rsid w:val="00691612"/>
    <w:rsid w:val="00692AD3"/>
    <w:rsid w:val="00693386"/>
    <w:rsid w:val="00693467"/>
    <w:rsid w:val="00694D5F"/>
    <w:rsid w:val="006A02D0"/>
    <w:rsid w:val="006A09BD"/>
    <w:rsid w:val="006A4DB2"/>
    <w:rsid w:val="006B2A33"/>
    <w:rsid w:val="006B3A6E"/>
    <w:rsid w:val="006B4C60"/>
    <w:rsid w:val="006C7547"/>
    <w:rsid w:val="006C7A1B"/>
    <w:rsid w:val="006C7B36"/>
    <w:rsid w:val="006D0052"/>
    <w:rsid w:val="006D1553"/>
    <w:rsid w:val="006D28D4"/>
    <w:rsid w:val="006D7668"/>
    <w:rsid w:val="006D7DF0"/>
    <w:rsid w:val="006E122D"/>
    <w:rsid w:val="006E14E3"/>
    <w:rsid w:val="006E17DE"/>
    <w:rsid w:val="006E2030"/>
    <w:rsid w:val="006E42FA"/>
    <w:rsid w:val="006E5569"/>
    <w:rsid w:val="006E5E70"/>
    <w:rsid w:val="006F2861"/>
    <w:rsid w:val="006F3421"/>
    <w:rsid w:val="006F3CCA"/>
    <w:rsid w:val="006F6211"/>
    <w:rsid w:val="006F6D73"/>
    <w:rsid w:val="006F7AE6"/>
    <w:rsid w:val="00700967"/>
    <w:rsid w:val="00702038"/>
    <w:rsid w:val="00704C7F"/>
    <w:rsid w:val="0070510B"/>
    <w:rsid w:val="00705A0B"/>
    <w:rsid w:val="00706382"/>
    <w:rsid w:val="00707F1B"/>
    <w:rsid w:val="00713BB8"/>
    <w:rsid w:val="00714CFD"/>
    <w:rsid w:val="0071580D"/>
    <w:rsid w:val="0071597E"/>
    <w:rsid w:val="00716BE7"/>
    <w:rsid w:val="00716C92"/>
    <w:rsid w:val="00721DC1"/>
    <w:rsid w:val="00722D41"/>
    <w:rsid w:val="00731811"/>
    <w:rsid w:val="00734D96"/>
    <w:rsid w:val="00735F5B"/>
    <w:rsid w:val="00736A89"/>
    <w:rsid w:val="0074127C"/>
    <w:rsid w:val="007428A1"/>
    <w:rsid w:val="007428B1"/>
    <w:rsid w:val="00743874"/>
    <w:rsid w:val="007532BC"/>
    <w:rsid w:val="00754BB0"/>
    <w:rsid w:val="00756D41"/>
    <w:rsid w:val="00757481"/>
    <w:rsid w:val="0075783D"/>
    <w:rsid w:val="0076478C"/>
    <w:rsid w:val="00764F53"/>
    <w:rsid w:val="007658C5"/>
    <w:rsid w:val="00766054"/>
    <w:rsid w:val="00766271"/>
    <w:rsid w:val="0076752A"/>
    <w:rsid w:val="0076768B"/>
    <w:rsid w:val="00767C24"/>
    <w:rsid w:val="0077031C"/>
    <w:rsid w:val="00771565"/>
    <w:rsid w:val="00773196"/>
    <w:rsid w:val="007734D4"/>
    <w:rsid w:val="00773E7C"/>
    <w:rsid w:val="007806E9"/>
    <w:rsid w:val="00781E9F"/>
    <w:rsid w:val="00784208"/>
    <w:rsid w:val="00785976"/>
    <w:rsid w:val="00790A1F"/>
    <w:rsid w:val="007931AA"/>
    <w:rsid w:val="00793396"/>
    <w:rsid w:val="00793B1D"/>
    <w:rsid w:val="007A1F2C"/>
    <w:rsid w:val="007A3124"/>
    <w:rsid w:val="007A34B0"/>
    <w:rsid w:val="007A43FB"/>
    <w:rsid w:val="007A4EC8"/>
    <w:rsid w:val="007A521D"/>
    <w:rsid w:val="007A6922"/>
    <w:rsid w:val="007A748C"/>
    <w:rsid w:val="007B1E95"/>
    <w:rsid w:val="007B2BEF"/>
    <w:rsid w:val="007B5A05"/>
    <w:rsid w:val="007B6C76"/>
    <w:rsid w:val="007B7FC1"/>
    <w:rsid w:val="007C2733"/>
    <w:rsid w:val="007C4351"/>
    <w:rsid w:val="007C5F55"/>
    <w:rsid w:val="007C6AFD"/>
    <w:rsid w:val="007D1EA3"/>
    <w:rsid w:val="007D2D1F"/>
    <w:rsid w:val="007D367A"/>
    <w:rsid w:val="007D57E6"/>
    <w:rsid w:val="007D7401"/>
    <w:rsid w:val="007D77DB"/>
    <w:rsid w:val="007E0631"/>
    <w:rsid w:val="007E10B6"/>
    <w:rsid w:val="007E59DC"/>
    <w:rsid w:val="007E5D12"/>
    <w:rsid w:val="007E6178"/>
    <w:rsid w:val="007E6DB0"/>
    <w:rsid w:val="007F038B"/>
    <w:rsid w:val="007F10A0"/>
    <w:rsid w:val="007F4427"/>
    <w:rsid w:val="007F4C73"/>
    <w:rsid w:val="007F696C"/>
    <w:rsid w:val="00801F7F"/>
    <w:rsid w:val="00802955"/>
    <w:rsid w:val="00804247"/>
    <w:rsid w:val="00804684"/>
    <w:rsid w:val="00807D24"/>
    <w:rsid w:val="00813492"/>
    <w:rsid w:val="008163F9"/>
    <w:rsid w:val="00821373"/>
    <w:rsid w:val="00821BCF"/>
    <w:rsid w:val="00822285"/>
    <w:rsid w:val="00823148"/>
    <w:rsid w:val="0082318D"/>
    <w:rsid w:val="0082630A"/>
    <w:rsid w:val="008313EA"/>
    <w:rsid w:val="00832783"/>
    <w:rsid w:val="0083618B"/>
    <w:rsid w:val="008401F1"/>
    <w:rsid w:val="008407EC"/>
    <w:rsid w:val="00840ECD"/>
    <w:rsid w:val="00841BD0"/>
    <w:rsid w:val="00843CF2"/>
    <w:rsid w:val="00844FF0"/>
    <w:rsid w:val="008455EA"/>
    <w:rsid w:val="00845DFB"/>
    <w:rsid w:val="00846277"/>
    <w:rsid w:val="008471AB"/>
    <w:rsid w:val="0085069C"/>
    <w:rsid w:val="00851DE4"/>
    <w:rsid w:val="00854646"/>
    <w:rsid w:val="008558AE"/>
    <w:rsid w:val="00860651"/>
    <w:rsid w:val="00861789"/>
    <w:rsid w:val="0086299E"/>
    <w:rsid w:val="008631AA"/>
    <w:rsid w:val="008631F3"/>
    <w:rsid w:val="00863AED"/>
    <w:rsid w:val="00863E7D"/>
    <w:rsid w:val="00867A85"/>
    <w:rsid w:val="00867F79"/>
    <w:rsid w:val="00870AAB"/>
    <w:rsid w:val="00871795"/>
    <w:rsid w:val="00871FF7"/>
    <w:rsid w:val="00872AEC"/>
    <w:rsid w:val="0087307C"/>
    <w:rsid w:val="00874912"/>
    <w:rsid w:val="00875D52"/>
    <w:rsid w:val="00876DED"/>
    <w:rsid w:val="00877102"/>
    <w:rsid w:val="00884C3B"/>
    <w:rsid w:val="00886F95"/>
    <w:rsid w:val="00887752"/>
    <w:rsid w:val="00887C54"/>
    <w:rsid w:val="00887EEB"/>
    <w:rsid w:val="00890396"/>
    <w:rsid w:val="00892B9D"/>
    <w:rsid w:val="00893A97"/>
    <w:rsid w:val="008940B2"/>
    <w:rsid w:val="00897E3C"/>
    <w:rsid w:val="008A0D97"/>
    <w:rsid w:val="008A1C40"/>
    <w:rsid w:val="008A237C"/>
    <w:rsid w:val="008A3617"/>
    <w:rsid w:val="008A5BF6"/>
    <w:rsid w:val="008A60BD"/>
    <w:rsid w:val="008B17FC"/>
    <w:rsid w:val="008B4494"/>
    <w:rsid w:val="008B4604"/>
    <w:rsid w:val="008B4881"/>
    <w:rsid w:val="008B4DC1"/>
    <w:rsid w:val="008B7A0C"/>
    <w:rsid w:val="008C23B4"/>
    <w:rsid w:val="008C34C4"/>
    <w:rsid w:val="008C3FED"/>
    <w:rsid w:val="008C41A0"/>
    <w:rsid w:val="008C53A1"/>
    <w:rsid w:val="008C5B7A"/>
    <w:rsid w:val="008D04B6"/>
    <w:rsid w:val="008D319B"/>
    <w:rsid w:val="008D4E0D"/>
    <w:rsid w:val="008D7292"/>
    <w:rsid w:val="008D7F54"/>
    <w:rsid w:val="008E0A5C"/>
    <w:rsid w:val="008E17DB"/>
    <w:rsid w:val="008E5A11"/>
    <w:rsid w:val="008F1153"/>
    <w:rsid w:val="008F29E6"/>
    <w:rsid w:val="008F5492"/>
    <w:rsid w:val="008F5713"/>
    <w:rsid w:val="00900241"/>
    <w:rsid w:val="00901276"/>
    <w:rsid w:val="0090221B"/>
    <w:rsid w:val="0090333B"/>
    <w:rsid w:val="0090379B"/>
    <w:rsid w:val="00903895"/>
    <w:rsid w:val="00904E62"/>
    <w:rsid w:val="0090517A"/>
    <w:rsid w:val="00905538"/>
    <w:rsid w:val="009072C1"/>
    <w:rsid w:val="00907590"/>
    <w:rsid w:val="009104D0"/>
    <w:rsid w:val="00910D71"/>
    <w:rsid w:val="00911F0F"/>
    <w:rsid w:val="0091207D"/>
    <w:rsid w:val="00913047"/>
    <w:rsid w:val="00917154"/>
    <w:rsid w:val="009279CA"/>
    <w:rsid w:val="00927C80"/>
    <w:rsid w:val="009308D8"/>
    <w:rsid w:val="00930955"/>
    <w:rsid w:val="00930EFA"/>
    <w:rsid w:val="009334D5"/>
    <w:rsid w:val="00933BBC"/>
    <w:rsid w:val="009362A2"/>
    <w:rsid w:val="00942695"/>
    <w:rsid w:val="00942DEF"/>
    <w:rsid w:val="00943700"/>
    <w:rsid w:val="009509B2"/>
    <w:rsid w:val="00953039"/>
    <w:rsid w:val="00957750"/>
    <w:rsid w:val="009607B6"/>
    <w:rsid w:val="00960F44"/>
    <w:rsid w:val="009638A9"/>
    <w:rsid w:val="00963A03"/>
    <w:rsid w:val="009715C0"/>
    <w:rsid w:val="00971828"/>
    <w:rsid w:val="00972DD4"/>
    <w:rsid w:val="00973ED2"/>
    <w:rsid w:val="009746E5"/>
    <w:rsid w:val="009776B0"/>
    <w:rsid w:val="009776B2"/>
    <w:rsid w:val="009821D2"/>
    <w:rsid w:val="00983BF4"/>
    <w:rsid w:val="009858FF"/>
    <w:rsid w:val="00986B3F"/>
    <w:rsid w:val="00986FC3"/>
    <w:rsid w:val="0099018D"/>
    <w:rsid w:val="00992860"/>
    <w:rsid w:val="00994124"/>
    <w:rsid w:val="00996140"/>
    <w:rsid w:val="009A04B6"/>
    <w:rsid w:val="009A5B09"/>
    <w:rsid w:val="009A6A03"/>
    <w:rsid w:val="009B15C6"/>
    <w:rsid w:val="009B1F29"/>
    <w:rsid w:val="009B26ED"/>
    <w:rsid w:val="009B5136"/>
    <w:rsid w:val="009B581F"/>
    <w:rsid w:val="009C0234"/>
    <w:rsid w:val="009C2406"/>
    <w:rsid w:val="009C2E02"/>
    <w:rsid w:val="009C38F1"/>
    <w:rsid w:val="009C52A9"/>
    <w:rsid w:val="009C613E"/>
    <w:rsid w:val="009C7599"/>
    <w:rsid w:val="009D25FD"/>
    <w:rsid w:val="009D5C21"/>
    <w:rsid w:val="009E0A16"/>
    <w:rsid w:val="009E0E98"/>
    <w:rsid w:val="009E3276"/>
    <w:rsid w:val="009E51EF"/>
    <w:rsid w:val="009E5E9A"/>
    <w:rsid w:val="009E6856"/>
    <w:rsid w:val="009E7237"/>
    <w:rsid w:val="009F2978"/>
    <w:rsid w:val="009F3D15"/>
    <w:rsid w:val="009F55B6"/>
    <w:rsid w:val="009F6321"/>
    <w:rsid w:val="009F73E2"/>
    <w:rsid w:val="00A00465"/>
    <w:rsid w:val="00A00471"/>
    <w:rsid w:val="00A020EB"/>
    <w:rsid w:val="00A02AA0"/>
    <w:rsid w:val="00A02AC0"/>
    <w:rsid w:val="00A05B82"/>
    <w:rsid w:val="00A1311F"/>
    <w:rsid w:val="00A14B3A"/>
    <w:rsid w:val="00A15D41"/>
    <w:rsid w:val="00A16F62"/>
    <w:rsid w:val="00A21586"/>
    <w:rsid w:val="00A26733"/>
    <w:rsid w:val="00A26CBB"/>
    <w:rsid w:val="00A2751B"/>
    <w:rsid w:val="00A351B6"/>
    <w:rsid w:val="00A352CA"/>
    <w:rsid w:val="00A35DE2"/>
    <w:rsid w:val="00A368B4"/>
    <w:rsid w:val="00A36B8C"/>
    <w:rsid w:val="00A3780D"/>
    <w:rsid w:val="00A407BC"/>
    <w:rsid w:val="00A46253"/>
    <w:rsid w:val="00A46922"/>
    <w:rsid w:val="00A475C1"/>
    <w:rsid w:val="00A5025B"/>
    <w:rsid w:val="00A50285"/>
    <w:rsid w:val="00A5657E"/>
    <w:rsid w:val="00A56CD8"/>
    <w:rsid w:val="00A602DE"/>
    <w:rsid w:val="00A6091F"/>
    <w:rsid w:val="00A61854"/>
    <w:rsid w:val="00A63438"/>
    <w:rsid w:val="00A6617E"/>
    <w:rsid w:val="00A71376"/>
    <w:rsid w:val="00A72B90"/>
    <w:rsid w:val="00A73476"/>
    <w:rsid w:val="00A74776"/>
    <w:rsid w:val="00A77167"/>
    <w:rsid w:val="00A77E5F"/>
    <w:rsid w:val="00A8089B"/>
    <w:rsid w:val="00A815C3"/>
    <w:rsid w:val="00A81A5E"/>
    <w:rsid w:val="00A829FD"/>
    <w:rsid w:val="00A85B20"/>
    <w:rsid w:val="00A86156"/>
    <w:rsid w:val="00A861FA"/>
    <w:rsid w:val="00A863AF"/>
    <w:rsid w:val="00A865CD"/>
    <w:rsid w:val="00A90B26"/>
    <w:rsid w:val="00A9166C"/>
    <w:rsid w:val="00A948C0"/>
    <w:rsid w:val="00A94E1B"/>
    <w:rsid w:val="00AA0989"/>
    <w:rsid w:val="00AA43B7"/>
    <w:rsid w:val="00AA55C6"/>
    <w:rsid w:val="00AA5C53"/>
    <w:rsid w:val="00AA7BA2"/>
    <w:rsid w:val="00AB2FC6"/>
    <w:rsid w:val="00AB30FA"/>
    <w:rsid w:val="00AB5F7A"/>
    <w:rsid w:val="00AB6632"/>
    <w:rsid w:val="00AB6F81"/>
    <w:rsid w:val="00AB78BE"/>
    <w:rsid w:val="00AC1422"/>
    <w:rsid w:val="00AC17EB"/>
    <w:rsid w:val="00AC1A28"/>
    <w:rsid w:val="00AC43D6"/>
    <w:rsid w:val="00AC7F09"/>
    <w:rsid w:val="00AD1A55"/>
    <w:rsid w:val="00AD76B3"/>
    <w:rsid w:val="00AE1401"/>
    <w:rsid w:val="00AE17EA"/>
    <w:rsid w:val="00AE1F29"/>
    <w:rsid w:val="00AE33CA"/>
    <w:rsid w:val="00AE69C2"/>
    <w:rsid w:val="00AE7094"/>
    <w:rsid w:val="00AF3E23"/>
    <w:rsid w:val="00AF4088"/>
    <w:rsid w:val="00AF5018"/>
    <w:rsid w:val="00B01324"/>
    <w:rsid w:val="00B03106"/>
    <w:rsid w:val="00B03302"/>
    <w:rsid w:val="00B03B2A"/>
    <w:rsid w:val="00B03F49"/>
    <w:rsid w:val="00B071D3"/>
    <w:rsid w:val="00B074FF"/>
    <w:rsid w:val="00B0752A"/>
    <w:rsid w:val="00B11927"/>
    <w:rsid w:val="00B1209B"/>
    <w:rsid w:val="00B12E0B"/>
    <w:rsid w:val="00B13073"/>
    <w:rsid w:val="00B146D3"/>
    <w:rsid w:val="00B15FEA"/>
    <w:rsid w:val="00B204F2"/>
    <w:rsid w:val="00B20FBD"/>
    <w:rsid w:val="00B21D97"/>
    <w:rsid w:val="00B250E4"/>
    <w:rsid w:val="00B27570"/>
    <w:rsid w:val="00B3144F"/>
    <w:rsid w:val="00B3260B"/>
    <w:rsid w:val="00B32801"/>
    <w:rsid w:val="00B32CF7"/>
    <w:rsid w:val="00B3744E"/>
    <w:rsid w:val="00B409A1"/>
    <w:rsid w:val="00B4159B"/>
    <w:rsid w:val="00B42A51"/>
    <w:rsid w:val="00B43DDF"/>
    <w:rsid w:val="00B45250"/>
    <w:rsid w:val="00B4563F"/>
    <w:rsid w:val="00B47623"/>
    <w:rsid w:val="00B50AB9"/>
    <w:rsid w:val="00B540E9"/>
    <w:rsid w:val="00B6277C"/>
    <w:rsid w:val="00B67E16"/>
    <w:rsid w:val="00B67F9A"/>
    <w:rsid w:val="00B71AF8"/>
    <w:rsid w:val="00B71B6D"/>
    <w:rsid w:val="00B73B22"/>
    <w:rsid w:val="00B74436"/>
    <w:rsid w:val="00B75D03"/>
    <w:rsid w:val="00B823A0"/>
    <w:rsid w:val="00B82F57"/>
    <w:rsid w:val="00B90D29"/>
    <w:rsid w:val="00B91F9D"/>
    <w:rsid w:val="00B975D8"/>
    <w:rsid w:val="00B97CB6"/>
    <w:rsid w:val="00B97D7E"/>
    <w:rsid w:val="00BA0533"/>
    <w:rsid w:val="00BA252B"/>
    <w:rsid w:val="00BA4593"/>
    <w:rsid w:val="00BA7257"/>
    <w:rsid w:val="00BB296A"/>
    <w:rsid w:val="00BB3805"/>
    <w:rsid w:val="00BB437F"/>
    <w:rsid w:val="00BB4EFE"/>
    <w:rsid w:val="00BB5466"/>
    <w:rsid w:val="00BB7D93"/>
    <w:rsid w:val="00BC0207"/>
    <w:rsid w:val="00BC0395"/>
    <w:rsid w:val="00BC1531"/>
    <w:rsid w:val="00BC1CED"/>
    <w:rsid w:val="00BC4415"/>
    <w:rsid w:val="00BC7269"/>
    <w:rsid w:val="00BC7918"/>
    <w:rsid w:val="00BC7F26"/>
    <w:rsid w:val="00BD02C6"/>
    <w:rsid w:val="00BD03D7"/>
    <w:rsid w:val="00BD37B6"/>
    <w:rsid w:val="00BD3F63"/>
    <w:rsid w:val="00BD55B7"/>
    <w:rsid w:val="00BD5AAF"/>
    <w:rsid w:val="00BD65E2"/>
    <w:rsid w:val="00BD68D5"/>
    <w:rsid w:val="00BD73A9"/>
    <w:rsid w:val="00BE0867"/>
    <w:rsid w:val="00BE2092"/>
    <w:rsid w:val="00BE2125"/>
    <w:rsid w:val="00BE765C"/>
    <w:rsid w:val="00BF308F"/>
    <w:rsid w:val="00BF4EEA"/>
    <w:rsid w:val="00BF52ED"/>
    <w:rsid w:val="00C1072C"/>
    <w:rsid w:val="00C14EC1"/>
    <w:rsid w:val="00C16BE4"/>
    <w:rsid w:val="00C22DCD"/>
    <w:rsid w:val="00C24E8A"/>
    <w:rsid w:val="00C26E1B"/>
    <w:rsid w:val="00C27123"/>
    <w:rsid w:val="00C272CC"/>
    <w:rsid w:val="00C27DE5"/>
    <w:rsid w:val="00C31638"/>
    <w:rsid w:val="00C326BF"/>
    <w:rsid w:val="00C358BE"/>
    <w:rsid w:val="00C369D0"/>
    <w:rsid w:val="00C4359A"/>
    <w:rsid w:val="00C437EE"/>
    <w:rsid w:val="00C45FED"/>
    <w:rsid w:val="00C4654D"/>
    <w:rsid w:val="00C46AE4"/>
    <w:rsid w:val="00C516A2"/>
    <w:rsid w:val="00C518FA"/>
    <w:rsid w:val="00C5196B"/>
    <w:rsid w:val="00C5651C"/>
    <w:rsid w:val="00C60407"/>
    <w:rsid w:val="00C64C87"/>
    <w:rsid w:val="00C650BD"/>
    <w:rsid w:val="00C66674"/>
    <w:rsid w:val="00C66938"/>
    <w:rsid w:val="00C71C0D"/>
    <w:rsid w:val="00C73293"/>
    <w:rsid w:val="00C74CC5"/>
    <w:rsid w:val="00C76140"/>
    <w:rsid w:val="00C77260"/>
    <w:rsid w:val="00C77A57"/>
    <w:rsid w:val="00C805BF"/>
    <w:rsid w:val="00C80C6D"/>
    <w:rsid w:val="00C85BF8"/>
    <w:rsid w:val="00C86391"/>
    <w:rsid w:val="00C9042A"/>
    <w:rsid w:val="00C914DC"/>
    <w:rsid w:val="00C93EE1"/>
    <w:rsid w:val="00C9490E"/>
    <w:rsid w:val="00C956A4"/>
    <w:rsid w:val="00C97251"/>
    <w:rsid w:val="00CA32AB"/>
    <w:rsid w:val="00CA5DEE"/>
    <w:rsid w:val="00CA6120"/>
    <w:rsid w:val="00CA7E88"/>
    <w:rsid w:val="00CB3842"/>
    <w:rsid w:val="00CB65F0"/>
    <w:rsid w:val="00CC19F4"/>
    <w:rsid w:val="00CC2DCD"/>
    <w:rsid w:val="00CC3EB9"/>
    <w:rsid w:val="00CC43AB"/>
    <w:rsid w:val="00CC46EB"/>
    <w:rsid w:val="00CC48BF"/>
    <w:rsid w:val="00CC490E"/>
    <w:rsid w:val="00CC5637"/>
    <w:rsid w:val="00CC63E9"/>
    <w:rsid w:val="00CC64B9"/>
    <w:rsid w:val="00CD0937"/>
    <w:rsid w:val="00CD24EE"/>
    <w:rsid w:val="00CD5531"/>
    <w:rsid w:val="00CD5738"/>
    <w:rsid w:val="00CE1391"/>
    <w:rsid w:val="00CE171B"/>
    <w:rsid w:val="00CE2854"/>
    <w:rsid w:val="00CE2B68"/>
    <w:rsid w:val="00CE3298"/>
    <w:rsid w:val="00CE35AD"/>
    <w:rsid w:val="00CE54D6"/>
    <w:rsid w:val="00CE6339"/>
    <w:rsid w:val="00CE7D60"/>
    <w:rsid w:val="00CF2FDF"/>
    <w:rsid w:val="00CF44E3"/>
    <w:rsid w:val="00CF4B80"/>
    <w:rsid w:val="00CF69DC"/>
    <w:rsid w:val="00D00358"/>
    <w:rsid w:val="00D02124"/>
    <w:rsid w:val="00D0239C"/>
    <w:rsid w:val="00D06557"/>
    <w:rsid w:val="00D07808"/>
    <w:rsid w:val="00D11A64"/>
    <w:rsid w:val="00D13DC3"/>
    <w:rsid w:val="00D143F5"/>
    <w:rsid w:val="00D151B3"/>
    <w:rsid w:val="00D158E6"/>
    <w:rsid w:val="00D17922"/>
    <w:rsid w:val="00D17C51"/>
    <w:rsid w:val="00D23A1D"/>
    <w:rsid w:val="00D23E1C"/>
    <w:rsid w:val="00D23FA7"/>
    <w:rsid w:val="00D245FB"/>
    <w:rsid w:val="00D24EAB"/>
    <w:rsid w:val="00D32D75"/>
    <w:rsid w:val="00D43255"/>
    <w:rsid w:val="00D4379A"/>
    <w:rsid w:val="00D44192"/>
    <w:rsid w:val="00D45ABC"/>
    <w:rsid w:val="00D45C4E"/>
    <w:rsid w:val="00D45C5C"/>
    <w:rsid w:val="00D46951"/>
    <w:rsid w:val="00D51602"/>
    <w:rsid w:val="00D52A07"/>
    <w:rsid w:val="00D54FD9"/>
    <w:rsid w:val="00D577A3"/>
    <w:rsid w:val="00D61CF9"/>
    <w:rsid w:val="00D62F0F"/>
    <w:rsid w:val="00D63BB1"/>
    <w:rsid w:val="00D64172"/>
    <w:rsid w:val="00D648D9"/>
    <w:rsid w:val="00D70087"/>
    <w:rsid w:val="00D70F5A"/>
    <w:rsid w:val="00D72046"/>
    <w:rsid w:val="00D723DC"/>
    <w:rsid w:val="00D72E15"/>
    <w:rsid w:val="00D75874"/>
    <w:rsid w:val="00D83ED0"/>
    <w:rsid w:val="00D85020"/>
    <w:rsid w:val="00D85FE2"/>
    <w:rsid w:val="00D87D89"/>
    <w:rsid w:val="00D90A2E"/>
    <w:rsid w:val="00D92097"/>
    <w:rsid w:val="00D9210F"/>
    <w:rsid w:val="00D92911"/>
    <w:rsid w:val="00D93EF2"/>
    <w:rsid w:val="00D95D9B"/>
    <w:rsid w:val="00D962C7"/>
    <w:rsid w:val="00D97218"/>
    <w:rsid w:val="00D9722D"/>
    <w:rsid w:val="00DA282B"/>
    <w:rsid w:val="00DA3919"/>
    <w:rsid w:val="00DA4F76"/>
    <w:rsid w:val="00DA5A1A"/>
    <w:rsid w:val="00DB17FF"/>
    <w:rsid w:val="00DB3524"/>
    <w:rsid w:val="00DB504F"/>
    <w:rsid w:val="00DC307E"/>
    <w:rsid w:val="00DC42EE"/>
    <w:rsid w:val="00DC6F7A"/>
    <w:rsid w:val="00DD163E"/>
    <w:rsid w:val="00DD2331"/>
    <w:rsid w:val="00DD3940"/>
    <w:rsid w:val="00DD3EEF"/>
    <w:rsid w:val="00DD49E0"/>
    <w:rsid w:val="00DD4ACF"/>
    <w:rsid w:val="00DD5E94"/>
    <w:rsid w:val="00DE0975"/>
    <w:rsid w:val="00DE11E0"/>
    <w:rsid w:val="00DE227A"/>
    <w:rsid w:val="00DE23F8"/>
    <w:rsid w:val="00DE40CD"/>
    <w:rsid w:val="00DE4E57"/>
    <w:rsid w:val="00DE53DD"/>
    <w:rsid w:val="00DE5E61"/>
    <w:rsid w:val="00DF05DC"/>
    <w:rsid w:val="00DF05EA"/>
    <w:rsid w:val="00DF27B5"/>
    <w:rsid w:val="00DF341C"/>
    <w:rsid w:val="00DF51CB"/>
    <w:rsid w:val="00DF5427"/>
    <w:rsid w:val="00DF56DA"/>
    <w:rsid w:val="00DF7E2A"/>
    <w:rsid w:val="00E011E9"/>
    <w:rsid w:val="00E0188A"/>
    <w:rsid w:val="00E01D96"/>
    <w:rsid w:val="00E037EB"/>
    <w:rsid w:val="00E03BCA"/>
    <w:rsid w:val="00E059C0"/>
    <w:rsid w:val="00E063C9"/>
    <w:rsid w:val="00E0775D"/>
    <w:rsid w:val="00E07F58"/>
    <w:rsid w:val="00E121FF"/>
    <w:rsid w:val="00E131D0"/>
    <w:rsid w:val="00E13B7A"/>
    <w:rsid w:val="00E14BA0"/>
    <w:rsid w:val="00E1543A"/>
    <w:rsid w:val="00E16C35"/>
    <w:rsid w:val="00E17E8A"/>
    <w:rsid w:val="00E211A5"/>
    <w:rsid w:val="00E22F6D"/>
    <w:rsid w:val="00E235F6"/>
    <w:rsid w:val="00E25054"/>
    <w:rsid w:val="00E2591E"/>
    <w:rsid w:val="00E2632D"/>
    <w:rsid w:val="00E26DD8"/>
    <w:rsid w:val="00E31EE7"/>
    <w:rsid w:val="00E35D07"/>
    <w:rsid w:val="00E35DC8"/>
    <w:rsid w:val="00E37C4D"/>
    <w:rsid w:val="00E41529"/>
    <w:rsid w:val="00E4325A"/>
    <w:rsid w:val="00E515B5"/>
    <w:rsid w:val="00E51D92"/>
    <w:rsid w:val="00E54152"/>
    <w:rsid w:val="00E573E0"/>
    <w:rsid w:val="00E6013D"/>
    <w:rsid w:val="00E6022C"/>
    <w:rsid w:val="00E61329"/>
    <w:rsid w:val="00E63C04"/>
    <w:rsid w:val="00E6604D"/>
    <w:rsid w:val="00E66EC8"/>
    <w:rsid w:val="00E74EAD"/>
    <w:rsid w:val="00E77C75"/>
    <w:rsid w:val="00E854BE"/>
    <w:rsid w:val="00E857F0"/>
    <w:rsid w:val="00E8724E"/>
    <w:rsid w:val="00E912CC"/>
    <w:rsid w:val="00E92893"/>
    <w:rsid w:val="00E943B8"/>
    <w:rsid w:val="00E94A37"/>
    <w:rsid w:val="00E94FE3"/>
    <w:rsid w:val="00E9688A"/>
    <w:rsid w:val="00EA2320"/>
    <w:rsid w:val="00EA283A"/>
    <w:rsid w:val="00EA299F"/>
    <w:rsid w:val="00EA4038"/>
    <w:rsid w:val="00EA6B42"/>
    <w:rsid w:val="00EA6D7D"/>
    <w:rsid w:val="00EA78CA"/>
    <w:rsid w:val="00EA7F2F"/>
    <w:rsid w:val="00EB25E9"/>
    <w:rsid w:val="00EB51B4"/>
    <w:rsid w:val="00EB6625"/>
    <w:rsid w:val="00EC211E"/>
    <w:rsid w:val="00EC4A80"/>
    <w:rsid w:val="00ED16B8"/>
    <w:rsid w:val="00ED2070"/>
    <w:rsid w:val="00ED4029"/>
    <w:rsid w:val="00ED5663"/>
    <w:rsid w:val="00ED7B8B"/>
    <w:rsid w:val="00EE6311"/>
    <w:rsid w:val="00EE72D0"/>
    <w:rsid w:val="00EF09AB"/>
    <w:rsid w:val="00EF0BC0"/>
    <w:rsid w:val="00EF18E7"/>
    <w:rsid w:val="00EF32AA"/>
    <w:rsid w:val="00EF50A9"/>
    <w:rsid w:val="00EF5B47"/>
    <w:rsid w:val="00EF61F2"/>
    <w:rsid w:val="00EF7801"/>
    <w:rsid w:val="00F0229E"/>
    <w:rsid w:val="00F0334D"/>
    <w:rsid w:val="00F0723B"/>
    <w:rsid w:val="00F11896"/>
    <w:rsid w:val="00F123E2"/>
    <w:rsid w:val="00F1276F"/>
    <w:rsid w:val="00F1369D"/>
    <w:rsid w:val="00F1512B"/>
    <w:rsid w:val="00F159B0"/>
    <w:rsid w:val="00F15E52"/>
    <w:rsid w:val="00F21F42"/>
    <w:rsid w:val="00F276D0"/>
    <w:rsid w:val="00F34331"/>
    <w:rsid w:val="00F370A0"/>
    <w:rsid w:val="00F37BC8"/>
    <w:rsid w:val="00F410B2"/>
    <w:rsid w:val="00F452AA"/>
    <w:rsid w:val="00F50902"/>
    <w:rsid w:val="00F50E70"/>
    <w:rsid w:val="00F51650"/>
    <w:rsid w:val="00F52AF0"/>
    <w:rsid w:val="00F54BEB"/>
    <w:rsid w:val="00F54EA9"/>
    <w:rsid w:val="00F556A9"/>
    <w:rsid w:val="00F56DCC"/>
    <w:rsid w:val="00F57F63"/>
    <w:rsid w:val="00F60F8B"/>
    <w:rsid w:val="00F60FD4"/>
    <w:rsid w:val="00F617C3"/>
    <w:rsid w:val="00F621CA"/>
    <w:rsid w:val="00F62F11"/>
    <w:rsid w:val="00F668F3"/>
    <w:rsid w:val="00F66A65"/>
    <w:rsid w:val="00F67DFF"/>
    <w:rsid w:val="00F77940"/>
    <w:rsid w:val="00F77CCA"/>
    <w:rsid w:val="00F800F6"/>
    <w:rsid w:val="00F80215"/>
    <w:rsid w:val="00F824A1"/>
    <w:rsid w:val="00F824EA"/>
    <w:rsid w:val="00F864EA"/>
    <w:rsid w:val="00F86E57"/>
    <w:rsid w:val="00F907B8"/>
    <w:rsid w:val="00F931A8"/>
    <w:rsid w:val="00F95C73"/>
    <w:rsid w:val="00FA01D9"/>
    <w:rsid w:val="00FA1FE9"/>
    <w:rsid w:val="00FA2F37"/>
    <w:rsid w:val="00FA3FDF"/>
    <w:rsid w:val="00FA6B5F"/>
    <w:rsid w:val="00FA71A1"/>
    <w:rsid w:val="00FA7EE7"/>
    <w:rsid w:val="00FB21DF"/>
    <w:rsid w:val="00FB309B"/>
    <w:rsid w:val="00FB4774"/>
    <w:rsid w:val="00FB54A8"/>
    <w:rsid w:val="00FC2641"/>
    <w:rsid w:val="00FC30BF"/>
    <w:rsid w:val="00FC3B0F"/>
    <w:rsid w:val="00FD2CD2"/>
    <w:rsid w:val="00FD343E"/>
    <w:rsid w:val="00FD3968"/>
    <w:rsid w:val="00FD4FAC"/>
    <w:rsid w:val="00FD6477"/>
    <w:rsid w:val="00FE221B"/>
    <w:rsid w:val="00FE4FDC"/>
    <w:rsid w:val="00FE5722"/>
    <w:rsid w:val="00FE7CB8"/>
    <w:rsid w:val="00FF1947"/>
    <w:rsid w:val="00FF289F"/>
    <w:rsid w:val="00FF524E"/>
    <w:rsid w:val="00FF6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41" fill="f" fillcolor="white" stroke="f">
      <v:fill color="white" on="f"/>
      <v:stroke on="f"/>
      <o:colormru v:ext="edit" colors="#419fad,silver"/>
    </o:shapedefaults>
    <o:shapelayout v:ext="edit">
      <o:idmap v:ext="edit" data="1"/>
    </o:shapelayout>
  </w:shapeDefaults>
  <w:decimalSymbol w:val=","/>
  <w:listSeparator w:val=";"/>
  <w14:docId w14:val="3EE61084"/>
  <w15:chartTrackingRefBased/>
  <w15:docId w15:val="{8D18AF99-1407-4D3C-846B-E5AABFA61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caption" w:qFormat="1"/>
    <w:lsdException w:name="annotation reference" w:uiPriority="99"/>
    <w:lsdException w:name="page number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Definition" w:semiHidden="1" w:unhideWhenUsed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233212"/>
    <w:pPr>
      <w:spacing w:after="120" w:line="300" w:lineRule="atLeast"/>
    </w:pPr>
    <w:rPr>
      <w:rFonts w:ascii="Arial" w:hAnsi="Arial"/>
      <w:sz w:val="22"/>
      <w:szCs w:val="24"/>
    </w:rPr>
  </w:style>
  <w:style w:type="paragraph" w:styleId="berschrift1">
    <w:name w:val="heading 1"/>
    <w:basedOn w:val="Standard"/>
    <w:next w:val="Standard"/>
    <w:qFormat/>
    <w:rsid w:val="00031866"/>
    <w:pPr>
      <w:keepNext/>
      <w:numPr>
        <w:numId w:val="15"/>
      </w:numPr>
      <w:spacing w:before="420"/>
      <w:outlineLvl w:val="0"/>
    </w:pPr>
    <w:rPr>
      <w:rFonts w:cs="Arial"/>
      <w:b/>
      <w:bCs/>
      <w:spacing w:val="6"/>
      <w:kern w:val="32"/>
      <w:sz w:val="24"/>
      <w:szCs w:val="22"/>
    </w:rPr>
  </w:style>
  <w:style w:type="paragraph" w:styleId="berschrift2">
    <w:name w:val="heading 2"/>
    <w:aliases w:val="H2,H21,H24,H25,H26,H211,H241,H251"/>
    <w:basedOn w:val="Standard"/>
    <w:next w:val="Standard"/>
    <w:link w:val="berschrift2Zchn"/>
    <w:qFormat/>
    <w:rsid w:val="00031866"/>
    <w:pPr>
      <w:keepNext/>
      <w:numPr>
        <w:ilvl w:val="1"/>
        <w:numId w:val="15"/>
      </w:numPr>
      <w:spacing w:before="240"/>
      <w:outlineLvl w:val="1"/>
    </w:pPr>
    <w:rPr>
      <w:rFonts w:cs="Arial"/>
      <w:b/>
      <w:bCs/>
      <w:iCs/>
      <w:szCs w:val="28"/>
    </w:rPr>
  </w:style>
  <w:style w:type="paragraph" w:styleId="berschrift3">
    <w:name w:val="heading 3"/>
    <w:basedOn w:val="Standard"/>
    <w:next w:val="Standard"/>
    <w:qFormat/>
    <w:rsid w:val="00031866"/>
    <w:pPr>
      <w:keepNext/>
      <w:numPr>
        <w:ilvl w:val="2"/>
        <w:numId w:val="15"/>
      </w:numPr>
      <w:spacing w:before="240"/>
      <w:outlineLvl w:val="2"/>
    </w:pPr>
    <w:rPr>
      <w:rFonts w:cs="Arial"/>
      <w:b/>
      <w:bCs/>
      <w:szCs w:val="26"/>
    </w:rPr>
  </w:style>
  <w:style w:type="paragraph" w:styleId="berschrift4">
    <w:name w:val="heading 4"/>
    <w:aliases w:val="Überschrift 4 Char1,Überschrift 4 Char Char,Überschrift 4 Char,Überschrift 4 Char ..."/>
    <w:basedOn w:val="Standard"/>
    <w:next w:val="Standard"/>
    <w:qFormat/>
    <w:rsid w:val="00031866"/>
    <w:pPr>
      <w:keepNext/>
      <w:numPr>
        <w:ilvl w:val="3"/>
        <w:numId w:val="15"/>
      </w:numPr>
      <w:spacing w:before="240" w:line="300" w:lineRule="exact"/>
      <w:outlineLvl w:val="3"/>
    </w:pPr>
    <w:rPr>
      <w:b/>
      <w:bCs/>
      <w:szCs w:val="28"/>
    </w:rPr>
  </w:style>
  <w:style w:type="paragraph" w:styleId="berschrift5">
    <w:name w:val="heading 5"/>
    <w:basedOn w:val="Standard"/>
    <w:next w:val="Standard"/>
    <w:qFormat/>
    <w:rsid w:val="00031866"/>
    <w:pPr>
      <w:numPr>
        <w:ilvl w:val="4"/>
        <w:numId w:val="15"/>
      </w:numPr>
      <w:spacing w:before="240"/>
      <w:outlineLvl w:val="4"/>
    </w:pPr>
    <w:rPr>
      <w:b/>
      <w:bCs/>
      <w:iCs/>
      <w:szCs w:val="26"/>
    </w:rPr>
  </w:style>
  <w:style w:type="paragraph" w:styleId="berschrift6">
    <w:name w:val="heading 6"/>
    <w:basedOn w:val="Standard"/>
    <w:next w:val="Standard"/>
    <w:qFormat/>
    <w:rsid w:val="00031866"/>
    <w:pPr>
      <w:numPr>
        <w:ilvl w:val="5"/>
        <w:numId w:val="15"/>
      </w:numPr>
      <w:spacing w:before="240" w:after="0"/>
      <w:outlineLvl w:val="5"/>
    </w:pPr>
    <w:rPr>
      <w:b/>
      <w:bCs/>
      <w:szCs w:val="22"/>
    </w:rPr>
  </w:style>
  <w:style w:type="paragraph" w:styleId="berschrift7">
    <w:name w:val="heading 7"/>
    <w:basedOn w:val="Standard"/>
    <w:next w:val="Standard"/>
    <w:qFormat/>
    <w:rsid w:val="00031866"/>
    <w:pPr>
      <w:numPr>
        <w:ilvl w:val="6"/>
        <w:numId w:val="15"/>
      </w:numPr>
      <w:spacing w:before="240" w:after="0"/>
      <w:outlineLvl w:val="6"/>
    </w:pPr>
  </w:style>
  <w:style w:type="paragraph" w:styleId="berschrift8">
    <w:name w:val="heading 8"/>
    <w:basedOn w:val="Standard"/>
    <w:next w:val="Standard"/>
    <w:qFormat/>
    <w:rsid w:val="00031866"/>
    <w:pPr>
      <w:numPr>
        <w:ilvl w:val="7"/>
        <w:numId w:val="15"/>
      </w:numPr>
      <w:spacing w:before="240" w:after="0"/>
      <w:outlineLvl w:val="7"/>
    </w:pPr>
    <w:rPr>
      <w:iCs/>
    </w:rPr>
  </w:style>
  <w:style w:type="paragraph" w:styleId="berschrift9">
    <w:name w:val="heading 9"/>
    <w:basedOn w:val="Standard"/>
    <w:next w:val="Standard"/>
    <w:qFormat/>
    <w:rsid w:val="00031866"/>
    <w:pPr>
      <w:numPr>
        <w:ilvl w:val="8"/>
        <w:numId w:val="15"/>
      </w:numPr>
      <w:spacing w:before="240" w:after="0"/>
      <w:outlineLvl w:val="8"/>
    </w:pPr>
    <w:rPr>
      <w:rFonts w:cs="Arial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031866"/>
    <w:pPr>
      <w:spacing w:after="0"/>
    </w:pPr>
  </w:style>
  <w:style w:type="paragraph" w:styleId="Fuzeile">
    <w:name w:val="footer"/>
    <w:basedOn w:val="Standard"/>
    <w:rsid w:val="00622F4D"/>
    <w:pPr>
      <w:tabs>
        <w:tab w:val="left" w:pos="7938"/>
        <w:tab w:val="right" w:pos="9129"/>
      </w:tabs>
      <w:spacing w:after="0" w:line="210" w:lineRule="atLeast"/>
    </w:pPr>
    <w:rPr>
      <w:spacing w:val="-2"/>
      <w:kern w:val="14"/>
      <w:sz w:val="14"/>
    </w:rPr>
  </w:style>
  <w:style w:type="table" w:styleId="Tabellenraster">
    <w:name w:val="Table Grid"/>
    <w:basedOn w:val="NormaleTabelle"/>
    <w:rsid w:val="00031866"/>
    <w:rPr>
      <w:rFonts w:ascii="Arial" w:hAnsi="Arial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031866"/>
    <w:rPr>
      <w:color w:val="0068AF"/>
      <w:u w:val="single"/>
    </w:rPr>
  </w:style>
  <w:style w:type="paragraph" w:customStyle="1" w:styleId="Paginierung">
    <w:name w:val="Paginierung"/>
    <w:basedOn w:val="Fuzeile"/>
    <w:semiHidden/>
    <w:rsid w:val="004C3474"/>
    <w:pPr>
      <w:framePr w:w="2155" w:h="210" w:hRule="exact" w:wrap="around" w:vAnchor="page" w:hAnchor="page" w:x="9300" w:y="15299"/>
    </w:pPr>
    <w:rPr>
      <w:noProof/>
    </w:rPr>
  </w:style>
  <w:style w:type="paragraph" w:customStyle="1" w:styleId="Auskunftsblock-bold">
    <w:name w:val="Auskunftsblock-bold"/>
    <w:basedOn w:val="Standard-klein"/>
    <w:next w:val="Standard"/>
    <w:rsid w:val="00031866"/>
    <w:pPr>
      <w:tabs>
        <w:tab w:val="left" w:pos="510"/>
      </w:tabs>
      <w:spacing w:line="210" w:lineRule="exact"/>
    </w:pPr>
    <w:rPr>
      <w:b/>
      <w:noProof/>
      <w:szCs w:val="16"/>
    </w:rPr>
  </w:style>
  <w:style w:type="paragraph" w:customStyle="1" w:styleId="Betreff">
    <w:name w:val="Betreff"/>
    <w:basedOn w:val="Standard"/>
    <w:next w:val="Anrede"/>
    <w:semiHidden/>
    <w:rsid w:val="00031866"/>
    <w:pPr>
      <w:spacing w:before="300" w:after="600"/>
    </w:pPr>
    <w:rPr>
      <w:b/>
    </w:rPr>
  </w:style>
  <w:style w:type="character" w:styleId="Seitenzahl">
    <w:name w:val="page number"/>
    <w:qFormat/>
    <w:rsid w:val="00031866"/>
    <w:rPr>
      <w:rFonts w:ascii="Arial" w:hAnsi="Arial"/>
    </w:rPr>
  </w:style>
  <w:style w:type="paragraph" w:styleId="Sprechblasentext">
    <w:name w:val="Balloon Text"/>
    <w:basedOn w:val="Standard"/>
    <w:semiHidden/>
    <w:rsid w:val="00031866"/>
    <w:rPr>
      <w:rFonts w:ascii="Tahoma" w:hAnsi="Tahoma" w:cs="Tahoma"/>
      <w:sz w:val="16"/>
      <w:szCs w:val="16"/>
    </w:rPr>
  </w:style>
  <w:style w:type="character" w:customStyle="1" w:styleId="AuskunftsblockChar">
    <w:name w:val="Auskunftsblock Char"/>
    <w:link w:val="Auskunftsblock"/>
    <w:rsid w:val="00441E2A"/>
    <w:rPr>
      <w:rFonts w:ascii="Arial" w:hAnsi="Arial"/>
      <w:noProof/>
      <w:sz w:val="14"/>
      <w:szCs w:val="16"/>
      <w:shd w:val="clear" w:color="auto" w:fill="FFFFFF"/>
      <w:lang w:val="fr-FR"/>
    </w:rPr>
  </w:style>
  <w:style w:type="paragraph" w:customStyle="1" w:styleId="Auskunftsblock">
    <w:name w:val="Auskunftsblock"/>
    <w:basedOn w:val="Standard"/>
    <w:link w:val="AuskunftsblockChar"/>
    <w:rsid w:val="00441E2A"/>
    <w:pPr>
      <w:shd w:val="clear" w:color="auto" w:fill="FFFFFF"/>
      <w:tabs>
        <w:tab w:val="left" w:pos="510"/>
        <w:tab w:val="left" w:pos="737"/>
      </w:tabs>
      <w:spacing w:after="210" w:line="210" w:lineRule="exact"/>
    </w:pPr>
    <w:rPr>
      <w:noProof/>
      <w:sz w:val="14"/>
      <w:szCs w:val="16"/>
      <w:lang w:val="fr-FR"/>
    </w:rPr>
  </w:style>
  <w:style w:type="paragraph" w:styleId="Anrede">
    <w:name w:val="Salutation"/>
    <w:basedOn w:val="Standard"/>
    <w:next w:val="Standard"/>
    <w:semiHidden/>
    <w:rsid w:val="00031866"/>
    <w:pPr>
      <w:spacing w:after="300"/>
    </w:pPr>
  </w:style>
  <w:style w:type="numbering" w:styleId="111111">
    <w:name w:val="Outline List 2"/>
    <w:basedOn w:val="KeineListe"/>
    <w:semiHidden/>
    <w:rsid w:val="00031866"/>
    <w:pPr>
      <w:numPr>
        <w:numId w:val="1"/>
      </w:numPr>
    </w:pPr>
  </w:style>
  <w:style w:type="paragraph" w:customStyle="1" w:styleId="Adresse">
    <w:name w:val="Adresse"/>
    <w:basedOn w:val="Standard"/>
    <w:rsid w:val="00992860"/>
    <w:pPr>
      <w:spacing w:after="0" w:line="240" w:lineRule="auto"/>
    </w:pPr>
  </w:style>
  <w:style w:type="numbering" w:styleId="1ai">
    <w:name w:val="Outline List 1"/>
    <w:basedOn w:val="KeineListe"/>
    <w:semiHidden/>
    <w:rsid w:val="00031866"/>
    <w:pPr>
      <w:numPr>
        <w:numId w:val="2"/>
      </w:numPr>
    </w:pPr>
  </w:style>
  <w:style w:type="paragraph" w:styleId="Abbildungsverzeichnis">
    <w:name w:val="table of figures"/>
    <w:basedOn w:val="Standard"/>
    <w:next w:val="Standard"/>
    <w:semiHidden/>
    <w:rsid w:val="00031866"/>
  </w:style>
  <w:style w:type="numbering" w:styleId="ArtikelAbschnitt">
    <w:name w:val="Outline List 3"/>
    <w:basedOn w:val="KeineListe"/>
    <w:semiHidden/>
    <w:rsid w:val="00031866"/>
    <w:pPr>
      <w:numPr>
        <w:numId w:val="3"/>
      </w:numPr>
    </w:pPr>
  </w:style>
  <w:style w:type="paragraph" w:styleId="Aufzhlungszeichen">
    <w:name w:val="List Bullet"/>
    <w:basedOn w:val="Standard"/>
    <w:rsid w:val="00736A89"/>
    <w:pPr>
      <w:numPr>
        <w:numId w:val="4"/>
      </w:numPr>
      <w:tabs>
        <w:tab w:val="clear" w:pos="2586"/>
      </w:tabs>
      <w:ind w:left="431" w:hanging="431"/>
    </w:pPr>
  </w:style>
  <w:style w:type="paragraph" w:styleId="Aufzhlungszeichen2">
    <w:name w:val="List Bullet 2"/>
    <w:basedOn w:val="Standard"/>
    <w:rsid w:val="00031866"/>
    <w:pPr>
      <w:numPr>
        <w:numId w:val="5"/>
      </w:numPr>
    </w:pPr>
  </w:style>
  <w:style w:type="paragraph" w:styleId="Aufzhlungszeichen3">
    <w:name w:val="List Bullet 3"/>
    <w:basedOn w:val="Standard"/>
    <w:semiHidden/>
    <w:rsid w:val="00031866"/>
    <w:pPr>
      <w:numPr>
        <w:numId w:val="6"/>
      </w:numPr>
    </w:pPr>
  </w:style>
  <w:style w:type="paragraph" w:styleId="Aufzhlungszeichen4">
    <w:name w:val="List Bullet 4"/>
    <w:basedOn w:val="Standard"/>
    <w:semiHidden/>
    <w:rsid w:val="00031866"/>
    <w:pPr>
      <w:numPr>
        <w:numId w:val="7"/>
      </w:numPr>
    </w:pPr>
  </w:style>
  <w:style w:type="paragraph" w:styleId="Aufzhlungszeichen5">
    <w:name w:val="List Bullet 5"/>
    <w:basedOn w:val="Standard"/>
    <w:semiHidden/>
    <w:rsid w:val="00031866"/>
    <w:pPr>
      <w:numPr>
        <w:numId w:val="8"/>
      </w:numPr>
    </w:pPr>
  </w:style>
  <w:style w:type="paragraph" w:customStyle="1" w:styleId="Standard-klein">
    <w:name w:val="Standard-klein"/>
    <w:basedOn w:val="Standard"/>
    <w:rsid w:val="00031866"/>
    <w:pPr>
      <w:spacing w:after="0" w:line="210" w:lineRule="atLeast"/>
    </w:pPr>
    <w:rPr>
      <w:sz w:val="14"/>
      <w:lang w:val="en-GB"/>
    </w:rPr>
  </w:style>
  <w:style w:type="paragraph" w:customStyle="1" w:styleId="BDEW-Pfeil">
    <w:name w:val="BDEW-Pfeil"/>
    <w:basedOn w:val="Aufzhlungszeichen2"/>
    <w:semiHidden/>
    <w:rsid w:val="00031866"/>
    <w:pPr>
      <w:numPr>
        <w:numId w:val="9"/>
      </w:numPr>
    </w:pPr>
  </w:style>
  <w:style w:type="paragraph" w:styleId="Beschriftung">
    <w:name w:val="caption"/>
    <w:basedOn w:val="Standard"/>
    <w:next w:val="Standard"/>
    <w:qFormat/>
    <w:rsid w:val="00031866"/>
    <w:rPr>
      <w:bCs/>
      <w:i/>
      <w:szCs w:val="20"/>
    </w:rPr>
  </w:style>
  <w:style w:type="character" w:customStyle="1" w:styleId="BesuchterHyperlink">
    <w:name w:val="BesuchterHyperlink"/>
    <w:semiHidden/>
    <w:rsid w:val="00031866"/>
    <w:rPr>
      <w:color w:val="A01432"/>
      <w:u w:val="single"/>
    </w:rPr>
  </w:style>
  <w:style w:type="paragraph" w:styleId="Blocktext">
    <w:name w:val="Block Text"/>
    <w:basedOn w:val="Standard"/>
    <w:semiHidden/>
    <w:rsid w:val="00031866"/>
    <w:pPr>
      <w:ind w:left="862" w:right="862"/>
    </w:pPr>
  </w:style>
  <w:style w:type="paragraph" w:styleId="Datum">
    <w:name w:val="Date"/>
    <w:basedOn w:val="Standard"/>
    <w:next w:val="Standard"/>
    <w:semiHidden/>
    <w:rsid w:val="00031866"/>
    <w:pPr>
      <w:jc w:val="right"/>
    </w:pPr>
  </w:style>
  <w:style w:type="paragraph" w:styleId="Dokumentstruktur">
    <w:name w:val="Document Map"/>
    <w:basedOn w:val="Standard"/>
    <w:semiHidden/>
    <w:rsid w:val="00031866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dnotentext">
    <w:name w:val="endnote text"/>
    <w:basedOn w:val="Standard"/>
    <w:semiHidden/>
    <w:rsid w:val="00031866"/>
    <w:rPr>
      <w:szCs w:val="20"/>
    </w:rPr>
  </w:style>
  <w:style w:type="character" w:styleId="Endnotenzeichen">
    <w:name w:val="endnote reference"/>
    <w:semiHidden/>
    <w:rsid w:val="00031866"/>
    <w:rPr>
      <w:vertAlign w:val="superscript"/>
    </w:rPr>
  </w:style>
  <w:style w:type="paragraph" w:styleId="Funotentext">
    <w:name w:val="footnote text"/>
    <w:basedOn w:val="Standard"/>
    <w:semiHidden/>
    <w:rsid w:val="00031866"/>
    <w:rPr>
      <w:szCs w:val="20"/>
    </w:rPr>
  </w:style>
  <w:style w:type="character" w:styleId="Funotenzeichen">
    <w:name w:val="footnote reference"/>
    <w:semiHidden/>
    <w:rsid w:val="00031866"/>
    <w:rPr>
      <w:vertAlign w:val="superscript"/>
    </w:rPr>
  </w:style>
  <w:style w:type="character" w:styleId="Hervorhebung">
    <w:name w:val="Emphasis"/>
    <w:qFormat/>
    <w:rsid w:val="00031866"/>
    <w:rPr>
      <w:b/>
      <w:iCs/>
    </w:rPr>
  </w:style>
  <w:style w:type="paragraph" w:styleId="Index1">
    <w:name w:val="index 1"/>
    <w:basedOn w:val="Standard"/>
    <w:next w:val="Standard"/>
    <w:autoRedefine/>
    <w:semiHidden/>
    <w:rsid w:val="00031866"/>
    <w:pPr>
      <w:ind w:left="220" w:hanging="220"/>
    </w:pPr>
  </w:style>
  <w:style w:type="paragraph" w:styleId="Index2">
    <w:name w:val="index 2"/>
    <w:basedOn w:val="Standard"/>
    <w:next w:val="Standard"/>
    <w:autoRedefine/>
    <w:semiHidden/>
    <w:rsid w:val="00031866"/>
    <w:pPr>
      <w:ind w:left="440" w:hanging="220"/>
    </w:pPr>
  </w:style>
  <w:style w:type="paragraph" w:styleId="Index3">
    <w:name w:val="index 3"/>
    <w:basedOn w:val="Standard"/>
    <w:next w:val="Standard"/>
    <w:autoRedefine/>
    <w:semiHidden/>
    <w:rsid w:val="00031866"/>
    <w:pPr>
      <w:ind w:left="660" w:hanging="220"/>
    </w:pPr>
  </w:style>
  <w:style w:type="paragraph" w:styleId="Index4">
    <w:name w:val="index 4"/>
    <w:basedOn w:val="Standard"/>
    <w:next w:val="Standard"/>
    <w:autoRedefine/>
    <w:semiHidden/>
    <w:rsid w:val="00031866"/>
    <w:pPr>
      <w:ind w:left="880" w:hanging="220"/>
    </w:pPr>
  </w:style>
  <w:style w:type="paragraph" w:styleId="Index5">
    <w:name w:val="index 5"/>
    <w:basedOn w:val="Standard"/>
    <w:next w:val="Standard"/>
    <w:autoRedefine/>
    <w:semiHidden/>
    <w:rsid w:val="00031866"/>
    <w:pPr>
      <w:ind w:left="1100" w:hanging="220"/>
    </w:pPr>
  </w:style>
  <w:style w:type="paragraph" w:styleId="Index6">
    <w:name w:val="index 6"/>
    <w:basedOn w:val="Standard"/>
    <w:next w:val="Standard"/>
    <w:autoRedefine/>
    <w:semiHidden/>
    <w:rsid w:val="00031866"/>
    <w:pPr>
      <w:ind w:left="1320" w:hanging="220"/>
    </w:pPr>
  </w:style>
  <w:style w:type="paragraph" w:styleId="Index7">
    <w:name w:val="index 7"/>
    <w:basedOn w:val="Standard"/>
    <w:next w:val="Standard"/>
    <w:autoRedefine/>
    <w:semiHidden/>
    <w:rsid w:val="00031866"/>
    <w:pPr>
      <w:ind w:left="1540" w:hanging="220"/>
    </w:pPr>
  </w:style>
  <w:style w:type="paragraph" w:styleId="Index8">
    <w:name w:val="index 8"/>
    <w:basedOn w:val="Standard"/>
    <w:next w:val="Standard"/>
    <w:autoRedefine/>
    <w:semiHidden/>
    <w:rsid w:val="00031866"/>
    <w:pPr>
      <w:ind w:left="1760" w:hanging="220"/>
    </w:pPr>
  </w:style>
  <w:style w:type="paragraph" w:styleId="Index9">
    <w:name w:val="index 9"/>
    <w:basedOn w:val="Standard"/>
    <w:next w:val="Standard"/>
    <w:autoRedefine/>
    <w:semiHidden/>
    <w:rsid w:val="00031866"/>
    <w:pPr>
      <w:ind w:left="1980" w:hanging="220"/>
    </w:pPr>
  </w:style>
  <w:style w:type="paragraph" w:styleId="Kommentartext">
    <w:name w:val="annotation text"/>
    <w:basedOn w:val="Standard"/>
    <w:link w:val="KommentartextZchn"/>
    <w:uiPriority w:val="99"/>
    <w:semiHidden/>
    <w:rsid w:val="00031866"/>
    <w:rPr>
      <w:sz w:val="20"/>
      <w:szCs w:val="20"/>
    </w:rPr>
  </w:style>
  <w:style w:type="paragraph" w:styleId="Kommentarthema">
    <w:name w:val="annotation subject"/>
    <w:basedOn w:val="Kommentartext"/>
    <w:next w:val="Kommentartext"/>
    <w:semiHidden/>
    <w:rsid w:val="00031866"/>
    <w:rPr>
      <w:b/>
      <w:bCs/>
    </w:rPr>
  </w:style>
  <w:style w:type="character" w:styleId="Kommentarzeichen">
    <w:name w:val="annotation reference"/>
    <w:uiPriority w:val="99"/>
    <w:semiHidden/>
    <w:rsid w:val="00031866"/>
    <w:rPr>
      <w:sz w:val="16"/>
      <w:szCs w:val="16"/>
    </w:rPr>
  </w:style>
  <w:style w:type="paragraph" w:styleId="Listenfortsetzung5">
    <w:name w:val="List Continue 5"/>
    <w:basedOn w:val="Standard"/>
    <w:semiHidden/>
    <w:rsid w:val="00031866"/>
    <w:pPr>
      <w:ind w:left="1415"/>
    </w:pPr>
  </w:style>
  <w:style w:type="paragraph" w:styleId="Listennummer">
    <w:name w:val="List Number"/>
    <w:basedOn w:val="Standard"/>
    <w:rsid w:val="00031866"/>
    <w:pPr>
      <w:numPr>
        <w:numId w:val="10"/>
      </w:numPr>
    </w:pPr>
  </w:style>
  <w:style w:type="paragraph" w:styleId="Listennummer2">
    <w:name w:val="List Number 2"/>
    <w:basedOn w:val="Standard"/>
    <w:semiHidden/>
    <w:rsid w:val="00031866"/>
    <w:pPr>
      <w:numPr>
        <w:numId w:val="11"/>
      </w:numPr>
      <w:tabs>
        <w:tab w:val="left" w:pos="862"/>
      </w:tabs>
    </w:pPr>
  </w:style>
  <w:style w:type="paragraph" w:styleId="Listennummer3">
    <w:name w:val="List Number 3"/>
    <w:basedOn w:val="Standard"/>
    <w:semiHidden/>
    <w:rsid w:val="00031866"/>
    <w:pPr>
      <w:numPr>
        <w:numId w:val="12"/>
      </w:numPr>
    </w:pPr>
  </w:style>
  <w:style w:type="paragraph" w:styleId="Listennummer4">
    <w:name w:val="List Number 4"/>
    <w:basedOn w:val="Standard"/>
    <w:semiHidden/>
    <w:rsid w:val="00031866"/>
    <w:pPr>
      <w:numPr>
        <w:numId w:val="13"/>
      </w:numPr>
    </w:pPr>
  </w:style>
  <w:style w:type="paragraph" w:styleId="Listennummer5">
    <w:name w:val="List Number 5"/>
    <w:basedOn w:val="Standard"/>
    <w:semiHidden/>
    <w:rsid w:val="00031866"/>
    <w:pPr>
      <w:numPr>
        <w:numId w:val="14"/>
      </w:numPr>
      <w:tabs>
        <w:tab w:val="left" w:pos="862"/>
      </w:tabs>
    </w:pPr>
  </w:style>
  <w:style w:type="paragraph" w:styleId="Makrotext">
    <w:name w:val="macro"/>
    <w:semiHidden/>
    <w:rsid w:val="0003186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120" w:line="300" w:lineRule="atLeast"/>
    </w:pPr>
    <w:rPr>
      <w:rFonts w:ascii="Courier New" w:hAnsi="Courier New" w:cs="Courier New"/>
    </w:rPr>
  </w:style>
  <w:style w:type="paragraph" w:styleId="Nachrichtenkopf">
    <w:name w:val="Message Header"/>
    <w:basedOn w:val="Standard"/>
    <w:semiHidden/>
    <w:rsid w:val="0003186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NurText">
    <w:name w:val="Plain Text"/>
    <w:basedOn w:val="Standard"/>
    <w:semiHidden/>
    <w:rsid w:val="00031866"/>
    <w:rPr>
      <w:rFonts w:ascii="Courier New" w:hAnsi="Courier New" w:cs="Courier New"/>
      <w:sz w:val="20"/>
      <w:szCs w:val="20"/>
    </w:rPr>
  </w:style>
  <w:style w:type="paragraph" w:customStyle="1" w:styleId="Pagina">
    <w:name w:val="Pagina"/>
    <w:basedOn w:val="Fuzeile"/>
    <w:semiHidden/>
    <w:rsid w:val="00031866"/>
    <w:pPr>
      <w:framePr w:w="2155" w:h="210" w:hRule="exact" w:wrap="around" w:vAnchor="page" w:hAnchor="page" w:x="9300" w:y="15299"/>
    </w:pPr>
    <w:rPr>
      <w:noProof/>
    </w:rPr>
  </w:style>
  <w:style w:type="paragraph" w:styleId="Standardeinzug">
    <w:name w:val="Normal Indent"/>
    <w:basedOn w:val="Standard"/>
    <w:semiHidden/>
    <w:rsid w:val="00031866"/>
    <w:pPr>
      <w:ind w:left="862"/>
    </w:pPr>
  </w:style>
  <w:style w:type="table" w:styleId="Tabelle3D-Effekt1">
    <w:name w:val="Table 3D effects 1"/>
    <w:basedOn w:val="NormaleTabelle"/>
    <w:semiHidden/>
    <w:rsid w:val="00031866"/>
    <w:pPr>
      <w:spacing w:after="120" w:line="300" w:lineRule="atLeast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semiHidden/>
    <w:rsid w:val="00031866"/>
    <w:pPr>
      <w:spacing w:after="120" w:line="300" w:lineRule="atLeas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semiHidden/>
    <w:rsid w:val="00031866"/>
    <w:pPr>
      <w:spacing w:after="120" w:line="300" w:lineRule="atLeast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semiHidden/>
    <w:rsid w:val="00031866"/>
    <w:pPr>
      <w:spacing w:after="120" w:line="300" w:lineRule="atLeast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semiHidden/>
    <w:rsid w:val="00031866"/>
    <w:pPr>
      <w:spacing w:after="120" w:line="300" w:lineRule="atLeast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semiHidden/>
    <w:rsid w:val="00031866"/>
    <w:pPr>
      <w:spacing w:after="120" w:line="300" w:lineRule="atLeast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semiHidden/>
    <w:rsid w:val="00031866"/>
    <w:pPr>
      <w:spacing w:after="120" w:line="300" w:lineRule="atLeast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semiHidden/>
    <w:rsid w:val="00031866"/>
    <w:pPr>
      <w:spacing w:after="120" w:line="300" w:lineRule="atLeast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semiHidden/>
    <w:rsid w:val="00031866"/>
    <w:pPr>
      <w:spacing w:after="120" w:line="300" w:lineRule="atLeast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semiHidden/>
    <w:rsid w:val="00031866"/>
    <w:pPr>
      <w:spacing w:after="120" w:line="300" w:lineRule="atLeast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semiHidden/>
    <w:rsid w:val="00031866"/>
    <w:pPr>
      <w:spacing w:after="120" w:line="300" w:lineRule="atLeast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semiHidden/>
    <w:rsid w:val="00031866"/>
    <w:pPr>
      <w:spacing w:after="120" w:line="300" w:lineRule="atLeast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semiHidden/>
    <w:rsid w:val="00031866"/>
    <w:pPr>
      <w:spacing w:after="120" w:line="300" w:lineRule="atLeast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semiHidden/>
    <w:rsid w:val="00031866"/>
    <w:pPr>
      <w:spacing w:after="120" w:line="300" w:lineRule="atLeast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semiHidden/>
    <w:rsid w:val="00031866"/>
    <w:pPr>
      <w:spacing w:after="120" w:line="300" w:lineRule="atLeast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semiHidden/>
    <w:rsid w:val="00031866"/>
    <w:pPr>
      <w:spacing w:after="120" w:line="300" w:lineRule="atLeast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semiHidden/>
    <w:rsid w:val="00031866"/>
    <w:pPr>
      <w:spacing w:after="120" w:line="300" w:lineRule="atLeast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semiHidden/>
    <w:rsid w:val="00031866"/>
    <w:pPr>
      <w:spacing w:after="120" w:line="300" w:lineRule="atLeast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semiHidden/>
    <w:rsid w:val="00031866"/>
    <w:pPr>
      <w:spacing w:after="120" w:line="300" w:lineRule="atLeas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">
    <w:name w:val="Body Text"/>
    <w:basedOn w:val="Standard"/>
    <w:semiHidden/>
    <w:rsid w:val="00031866"/>
  </w:style>
  <w:style w:type="paragraph" w:styleId="Textkrper2">
    <w:name w:val="Body Text 2"/>
    <w:basedOn w:val="Standard"/>
    <w:semiHidden/>
    <w:rsid w:val="00031866"/>
    <w:pPr>
      <w:spacing w:line="480" w:lineRule="auto"/>
    </w:pPr>
  </w:style>
  <w:style w:type="paragraph" w:styleId="Textkrper3">
    <w:name w:val="Body Text 3"/>
    <w:basedOn w:val="Standard"/>
    <w:semiHidden/>
    <w:rsid w:val="00031866"/>
    <w:rPr>
      <w:sz w:val="16"/>
      <w:szCs w:val="16"/>
    </w:rPr>
  </w:style>
  <w:style w:type="paragraph" w:styleId="Textkrper-Einzug2">
    <w:name w:val="Body Text Indent 2"/>
    <w:basedOn w:val="Standard"/>
    <w:semiHidden/>
    <w:rsid w:val="00031866"/>
    <w:pPr>
      <w:spacing w:line="480" w:lineRule="auto"/>
      <w:ind w:left="431"/>
    </w:pPr>
  </w:style>
  <w:style w:type="paragraph" w:styleId="Textkrper-Einzug3">
    <w:name w:val="Body Text Indent 3"/>
    <w:basedOn w:val="Standard"/>
    <w:semiHidden/>
    <w:rsid w:val="00031866"/>
    <w:pPr>
      <w:ind w:left="431"/>
    </w:pPr>
    <w:rPr>
      <w:sz w:val="16"/>
      <w:szCs w:val="16"/>
    </w:rPr>
  </w:style>
  <w:style w:type="paragraph" w:styleId="Textkrper-Erstzeileneinzug">
    <w:name w:val="Body Text First Indent"/>
    <w:basedOn w:val="Textkrper"/>
    <w:semiHidden/>
    <w:rsid w:val="00031866"/>
    <w:pPr>
      <w:ind w:firstLine="431"/>
    </w:pPr>
  </w:style>
  <w:style w:type="paragraph" w:styleId="Textkrper-Zeileneinzug">
    <w:name w:val="Body Text Indent"/>
    <w:basedOn w:val="Standard"/>
    <w:semiHidden/>
    <w:rsid w:val="00031866"/>
    <w:pPr>
      <w:ind w:left="431"/>
    </w:pPr>
  </w:style>
  <w:style w:type="paragraph" w:styleId="Textkrper-Erstzeileneinzug2">
    <w:name w:val="Body Text First Indent 2"/>
    <w:basedOn w:val="Textkrper-Zeileneinzug"/>
    <w:semiHidden/>
    <w:rsid w:val="00031866"/>
    <w:pPr>
      <w:ind w:left="283" w:firstLine="210"/>
    </w:pPr>
  </w:style>
  <w:style w:type="paragraph" w:styleId="Titel">
    <w:name w:val="Title"/>
    <w:basedOn w:val="Standard"/>
    <w:qFormat/>
    <w:rsid w:val="005869D9"/>
    <w:pPr>
      <w:spacing w:after="240"/>
      <w:outlineLvl w:val="0"/>
    </w:pPr>
    <w:rPr>
      <w:rFonts w:cs="Arial"/>
      <w:b/>
      <w:bCs/>
      <w:kern w:val="28"/>
      <w:sz w:val="24"/>
      <w:szCs w:val="32"/>
    </w:rPr>
  </w:style>
  <w:style w:type="paragraph" w:customStyle="1" w:styleId="berschriftohneGliederung">
    <w:name w:val="Überschrift ohne Gliederung"/>
    <w:basedOn w:val="Standard"/>
    <w:rsid w:val="00031866"/>
    <w:pPr>
      <w:spacing w:before="240"/>
      <w:outlineLvl w:val="0"/>
    </w:pPr>
    <w:rPr>
      <w:b/>
      <w:lang w:val="en-GB"/>
    </w:rPr>
  </w:style>
  <w:style w:type="paragraph" w:styleId="Umschlagabsenderadresse">
    <w:name w:val="envelope return"/>
    <w:basedOn w:val="Standard"/>
    <w:semiHidden/>
    <w:rsid w:val="00031866"/>
    <w:rPr>
      <w:rFonts w:cs="Arial"/>
      <w:sz w:val="14"/>
      <w:szCs w:val="20"/>
    </w:rPr>
  </w:style>
  <w:style w:type="paragraph" w:styleId="Untertitel">
    <w:name w:val="Subtitle"/>
    <w:basedOn w:val="Standard"/>
    <w:qFormat/>
    <w:rsid w:val="00031866"/>
    <w:pPr>
      <w:spacing w:before="240"/>
      <w:outlineLvl w:val="1"/>
    </w:pPr>
    <w:rPr>
      <w:rFonts w:cs="Arial"/>
      <w:sz w:val="24"/>
    </w:rPr>
  </w:style>
  <w:style w:type="paragraph" w:styleId="Verzeichnis1">
    <w:name w:val="toc 1"/>
    <w:basedOn w:val="Standard"/>
    <w:next w:val="Standard"/>
    <w:autoRedefine/>
    <w:uiPriority w:val="39"/>
    <w:rsid w:val="00EA283A"/>
    <w:pPr>
      <w:tabs>
        <w:tab w:val="left" w:pos="440"/>
        <w:tab w:val="right" w:leader="dot" w:pos="9231"/>
      </w:tabs>
      <w:spacing w:before="120"/>
    </w:pPr>
    <w:rPr>
      <w:rFonts w:asciiTheme="minorHAnsi" w:hAnsiTheme="minorHAnsi" w:cstheme="minorHAnsi"/>
      <w:bCs/>
      <w:noProof/>
      <w:szCs w:val="22"/>
    </w:rPr>
  </w:style>
  <w:style w:type="paragraph" w:styleId="Verzeichnis2">
    <w:name w:val="toc 2"/>
    <w:basedOn w:val="Standard"/>
    <w:next w:val="Standard"/>
    <w:autoRedefine/>
    <w:uiPriority w:val="39"/>
    <w:rsid w:val="00EA283A"/>
    <w:pPr>
      <w:tabs>
        <w:tab w:val="left" w:pos="880"/>
        <w:tab w:val="right" w:leader="dot" w:pos="9231"/>
      </w:tabs>
      <w:spacing w:after="0"/>
      <w:ind w:left="930" w:hanging="709"/>
    </w:pPr>
    <w:rPr>
      <w:rFonts w:asciiTheme="minorHAnsi" w:hAnsiTheme="minorHAnsi" w:cstheme="minorHAnsi"/>
      <w:smallCaps/>
      <w:sz w:val="20"/>
      <w:szCs w:val="20"/>
    </w:rPr>
  </w:style>
  <w:style w:type="paragraph" w:styleId="Verzeichnis3">
    <w:name w:val="toc 3"/>
    <w:basedOn w:val="Standard"/>
    <w:next w:val="Standard"/>
    <w:autoRedefine/>
    <w:uiPriority w:val="39"/>
    <w:rsid w:val="00031866"/>
    <w:pPr>
      <w:spacing w:after="0"/>
      <w:ind w:left="440"/>
    </w:pPr>
    <w:rPr>
      <w:rFonts w:asciiTheme="minorHAnsi" w:hAnsiTheme="minorHAnsi" w:cstheme="minorHAnsi"/>
      <w:i/>
      <w:iCs/>
      <w:sz w:val="20"/>
      <w:szCs w:val="20"/>
    </w:rPr>
  </w:style>
  <w:style w:type="paragraph" w:styleId="Verzeichnis4">
    <w:name w:val="toc 4"/>
    <w:basedOn w:val="Standard"/>
    <w:next w:val="Standard"/>
    <w:autoRedefine/>
    <w:uiPriority w:val="39"/>
    <w:rsid w:val="00031866"/>
    <w:pPr>
      <w:spacing w:after="0"/>
      <w:ind w:left="660"/>
    </w:pPr>
    <w:rPr>
      <w:rFonts w:asciiTheme="minorHAnsi" w:hAnsiTheme="minorHAnsi" w:cstheme="minorHAnsi"/>
      <w:sz w:val="18"/>
      <w:szCs w:val="18"/>
    </w:rPr>
  </w:style>
  <w:style w:type="paragraph" w:styleId="Verzeichnis5">
    <w:name w:val="toc 5"/>
    <w:basedOn w:val="Standard"/>
    <w:next w:val="Standard"/>
    <w:autoRedefine/>
    <w:uiPriority w:val="39"/>
    <w:rsid w:val="00031866"/>
    <w:pPr>
      <w:spacing w:after="0"/>
      <w:ind w:left="880"/>
    </w:pPr>
    <w:rPr>
      <w:rFonts w:asciiTheme="minorHAnsi" w:hAnsiTheme="minorHAnsi" w:cstheme="minorHAnsi"/>
      <w:sz w:val="18"/>
      <w:szCs w:val="18"/>
    </w:rPr>
  </w:style>
  <w:style w:type="paragraph" w:styleId="Verzeichnis6">
    <w:name w:val="toc 6"/>
    <w:basedOn w:val="Standard"/>
    <w:next w:val="Standard"/>
    <w:autoRedefine/>
    <w:uiPriority w:val="39"/>
    <w:rsid w:val="00031866"/>
    <w:pPr>
      <w:spacing w:after="0"/>
      <w:ind w:left="1100"/>
    </w:pPr>
    <w:rPr>
      <w:rFonts w:asciiTheme="minorHAnsi" w:hAnsiTheme="minorHAnsi" w:cstheme="minorHAnsi"/>
      <w:sz w:val="18"/>
      <w:szCs w:val="18"/>
    </w:rPr>
  </w:style>
  <w:style w:type="paragraph" w:styleId="Verzeichnis7">
    <w:name w:val="toc 7"/>
    <w:basedOn w:val="Standard"/>
    <w:next w:val="Standard"/>
    <w:autoRedefine/>
    <w:uiPriority w:val="39"/>
    <w:rsid w:val="00031866"/>
    <w:pPr>
      <w:spacing w:after="0"/>
      <w:ind w:left="1320"/>
    </w:pPr>
    <w:rPr>
      <w:rFonts w:asciiTheme="minorHAnsi" w:hAnsiTheme="minorHAnsi" w:cstheme="minorHAnsi"/>
      <w:sz w:val="18"/>
      <w:szCs w:val="18"/>
    </w:rPr>
  </w:style>
  <w:style w:type="paragraph" w:styleId="Verzeichnis8">
    <w:name w:val="toc 8"/>
    <w:basedOn w:val="Standard"/>
    <w:next w:val="Standard"/>
    <w:autoRedefine/>
    <w:uiPriority w:val="39"/>
    <w:rsid w:val="00031866"/>
    <w:pPr>
      <w:spacing w:after="0"/>
      <w:ind w:left="1540"/>
    </w:pPr>
    <w:rPr>
      <w:rFonts w:asciiTheme="minorHAnsi" w:hAnsiTheme="minorHAnsi" w:cstheme="minorHAnsi"/>
      <w:sz w:val="18"/>
      <w:szCs w:val="18"/>
    </w:rPr>
  </w:style>
  <w:style w:type="paragraph" w:styleId="Verzeichnis9">
    <w:name w:val="toc 9"/>
    <w:basedOn w:val="Standard"/>
    <w:next w:val="Standard"/>
    <w:autoRedefine/>
    <w:uiPriority w:val="39"/>
    <w:rsid w:val="00031866"/>
    <w:pPr>
      <w:spacing w:after="0"/>
      <w:ind w:left="1760"/>
    </w:pPr>
    <w:rPr>
      <w:rFonts w:asciiTheme="minorHAnsi" w:hAnsiTheme="minorHAnsi" w:cstheme="minorHAnsi"/>
      <w:sz w:val="18"/>
      <w:szCs w:val="18"/>
    </w:rPr>
  </w:style>
  <w:style w:type="character" w:styleId="Zeilennummer">
    <w:name w:val="line number"/>
    <w:basedOn w:val="Absatz-Standardschriftart"/>
    <w:semiHidden/>
    <w:rsid w:val="00031866"/>
  </w:style>
  <w:style w:type="paragraph" w:styleId="Gruformel">
    <w:name w:val="Closing"/>
    <w:basedOn w:val="Standard"/>
    <w:next w:val="Standard"/>
    <w:rsid w:val="00D44192"/>
    <w:pPr>
      <w:spacing w:before="300" w:after="900"/>
    </w:pPr>
  </w:style>
  <w:style w:type="paragraph" w:customStyle="1" w:styleId="Verfasser">
    <w:name w:val="Verfasser"/>
    <w:basedOn w:val="Gruformel"/>
    <w:rsid w:val="00702038"/>
    <w:pPr>
      <w:spacing w:before="0" w:after="0"/>
    </w:pPr>
  </w:style>
  <w:style w:type="paragraph" w:customStyle="1" w:styleId="AdresseAnsprprtn">
    <w:name w:val="Adresse/Ansprprtn."/>
    <w:basedOn w:val="Standard"/>
    <w:link w:val="AdresseAnsprprtnZchn"/>
    <w:qFormat/>
    <w:locked/>
    <w:rsid w:val="00863E7D"/>
    <w:pPr>
      <w:widowControl w:val="0"/>
      <w:tabs>
        <w:tab w:val="left" w:pos="136"/>
        <w:tab w:val="left" w:pos="408"/>
      </w:tabs>
      <w:autoSpaceDE w:val="0"/>
      <w:autoSpaceDN w:val="0"/>
      <w:adjustRightInd w:val="0"/>
      <w:spacing w:after="60" w:line="288" w:lineRule="auto"/>
      <w:textAlignment w:val="center"/>
    </w:pPr>
    <w:rPr>
      <w:color w:val="000000"/>
      <w:sz w:val="16"/>
      <w:szCs w:val="16"/>
    </w:rPr>
  </w:style>
  <w:style w:type="character" w:customStyle="1" w:styleId="KopfzeileZchn">
    <w:name w:val="Kopfzeile Zchn"/>
    <w:basedOn w:val="Absatz-Standardschriftart"/>
    <w:link w:val="Kopfzeile"/>
    <w:uiPriority w:val="99"/>
    <w:rsid w:val="00863E7D"/>
    <w:rPr>
      <w:rFonts w:ascii="Arial" w:hAnsi="Arial"/>
      <w:sz w:val="22"/>
      <w:szCs w:val="24"/>
    </w:rPr>
  </w:style>
  <w:style w:type="paragraph" w:styleId="Listenabsatz">
    <w:name w:val="List Paragraph"/>
    <w:basedOn w:val="Standard"/>
    <w:uiPriority w:val="34"/>
    <w:qFormat/>
    <w:rsid w:val="00983BF4"/>
    <w:pPr>
      <w:ind w:left="720"/>
      <w:contextualSpacing/>
    </w:pPr>
  </w:style>
  <w:style w:type="paragraph" w:styleId="KeinLeerraum">
    <w:name w:val="No Spacing"/>
    <w:link w:val="KeinLeerraumZchn"/>
    <w:uiPriority w:val="1"/>
    <w:qFormat/>
    <w:rsid w:val="00D45ABC"/>
    <w:rPr>
      <w:rFonts w:ascii="Aller Light" w:eastAsiaTheme="minorHAnsi" w:hAnsi="Aller Light" w:cstheme="minorBidi"/>
      <w:sz w:val="22"/>
      <w:szCs w:val="22"/>
      <w:lang w:eastAsia="en-US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D45ABC"/>
    <w:rPr>
      <w:rFonts w:ascii="Aller Light" w:eastAsiaTheme="minorHAnsi" w:hAnsi="Aller Light" w:cstheme="minorBidi"/>
      <w:sz w:val="22"/>
      <w:szCs w:val="22"/>
      <w:lang w:eastAsia="en-US"/>
    </w:rPr>
  </w:style>
  <w:style w:type="paragraph" w:customStyle="1" w:styleId="Unternehmensposition">
    <w:name w:val="Unternehmensposition"/>
    <w:basedOn w:val="KeinLeerraum"/>
    <w:link w:val="UnternehmenspositionZchn"/>
    <w:qFormat/>
    <w:rsid w:val="00D45ABC"/>
    <w:rPr>
      <w:sz w:val="18"/>
    </w:rPr>
  </w:style>
  <w:style w:type="character" w:customStyle="1" w:styleId="UnternehmenspositionZchn">
    <w:name w:val="Unternehmensposition Zchn"/>
    <w:basedOn w:val="KeinLeerraumZchn"/>
    <w:link w:val="Unternehmensposition"/>
    <w:rsid w:val="00D45ABC"/>
    <w:rPr>
      <w:rFonts w:ascii="Aller Light" w:eastAsiaTheme="minorHAnsi" w:hAnsi="Aller Light" w:cstheme="minorBidi"/>
      <w:sz w:val="18"/>
      <w:szCs w:val="22"/>
      <w:lang w:eastAsia="en-US"/>
    </w:rPr>
  </w:style>
  <w:style w:type="character" w:styleId="Platzhaltertext">
    <w:name w:val="Placeholder Text"/>
    <w:basedOn w:val="Absatz-Standardschriftart"/>
    <w:uiPriority w:val="99"/>
    <w:semiHidden/>
    <w:rsid w:val="00A50285"/>
    <w:rPr>
      <w:color w:val="808080"/>
    </w:rPr>
  </w:style>
  <w:style w:type="character" w:customStyle="1" w:styleId="AdresseAnsprprtnZchn">
    <w:name w:val="Adresse/Ansprprtn. Zchn"/>
    <w:basedOn w:val="Absatz-Standardschriftart"/>
    <w:link w:val="AdresseAnsprprtn"/>
    <w:rsid w:val="003714F4"/>
    <w:rPr>
      <w:rFonts w:ascii="Arial" w:hAnsi="Arial"/>
      <w:color w:val="000000"/>
      <w:sz w:val="16"/>
      <w:szCs w:val="16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8D319B"/>
    <w:rPr>
      <w:rFonts w:ascii="Arial" w:hAnsi="Arial"/>
    </w:rPr>
  </w:style>
  <w:style w:type="numbering" w:customStyle="1" w:styleId="BDEWGliederungnumerisch">
    <w:name w:val="BDEW Gliederung numerisch"/>
    <w:basedOn w:val="KeineListe"/>
    <w:rsid w:val="008D319B"/>
    <w:pPr>
      <w:numPr>
        <w:numId w:val="16"/>
      </w:numPr>
    </w:p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8D319B"/>
    <w:pPr>
      <w:keepLines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pacing w:val="0"/>
      <w:kern w:val="0"/>
      <w:sz w:val="32"/>
      <w:szCs w:val="32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D319B"/>
    <w:rPr>
      <w:color w:val="605E5C"/>
      <w:shd w:val="clear" w:color="auto" w:fill="E1DFDD"/>
    </w:rPr>
  </w:style>
  <w:style w:type="character" w:customStyle="1" w:styleId="berschrift2Zchn">
    <w:name w:val="Überschrift 2 Zchn"/>
    <w:aliases w:val="H2 Zchn,H21 Zchn,H24 Zchn,H25 Zchn,H26 Zchn,H211 Zchn,H241 Zchn,H251 Zchn"/>
    <w:basedOn w:val="Absatz-Standardschriftart"/>
    <w:link w:val="berschrift2"/>
    <w:rsid w:val="0015683C"/>
    <w:rPr>
      <w:rFonts w:ascii="Arial" w:hAnsi="Arial" w:cs="Arial"/>
      <w:b/>
      <w:bCs/>
      <w:iCs/>
      <w:sz w:val="22"/>
      <w:szCs w:val="28"/>
    </w:rPr>
  </w:style>
  <w:style w:type="paragraph" w:customStyle="1" w:styleId="Formatvorlage1">
    <w:name w:val="Formatvorlage1"/>
    <w:basedOn w:val="berschrift2"/>
    <w:link w:val="Formatvorlage1Zchn"/>
    <w:qFormat/>
    <w:rsid w:val="006F2861"/>
    <w:pPr>
      <w:ind w:left="1004"/>
    </w:pPr>
    <w:rPr>
      <w:rFonts w:ascii="Calibri" w:hAnsi="Calibri"/>
      <w:color w:val="C00000"/>
    </w:rPr>
  </w:style>
  <w:style w:type="paragraph" w:customStyle="1" w:styleId="Formatvorlage2">
    <w:name w:val="Formatvorlage2"/>
    <w:basedOn w:val="Formatvorlage1"/>
    <w:link w:val="Formatvorlage2Zchn"/>
    <w:qFormat/>
    <w:rsid w:val="006F2861"/>
    <w:pPr>
      <w:tabs>
        <w:tab w:val="left" w:pos="1134"/>
      </w:tabs>
      <w:ind w:left="573"/>
    </w:pPr>
    <w:rPr>
      <w:sz w:val="24"/>
    </w:rPr>
  </w:style>
  <w:style w:type="character" w:customStyle="1" w:styleId="Formatvorlage1Zchn">
    <w:name w:val="Formatvorlage1 Zchn"/>
    <w:basedOn w:val="berschrift2Zchn"/>
    <w:link w:val="Formatvorlage1"/>
    <w:rsid w:val="006F2861"/>
    <w:rPr>
      <w:rFonts w:ascii="Calibri" w:hAnsi="Calibri" w:cs="Arial"/>
      <w:b/>
      <w:bCs/>
      <w:iCs/>
      <w:color w:val="C00000"/>
      <w:sz w:val="22"/>
      <w:szCs w:val="28"/>
    </w:rPr>
  </w:style>
  <w:style w:type="character" w:customStyle="1" w:styleId="Formatvorlage2Zchn">
    <w:name w:val="Formatvorlage2 Zchn"/>
    <w:basedOn w:val="Formatvorlage1Zchn"/>
    <w:link w:val="Formatvorlage2"/>
    <w:rsid w:val="006F2861"/>
    <w:rPr>
      <w:rFonts w:ascii="Calibri" w:hAnsi="Calibri" w:cs="Arial"/>
      <w:b/>
      <w:bCs/>
      <w:iCs/>
      <w:color w:val="C00000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30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5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2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28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jp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6.jpg"/><Relationship Id="rId107" Type="http://schemas.openxmlformats.org/officeDocument/2006/relationships/glossaryDocument" Target="glossary/document.xml"/><Relationship Id="rId11" Type="http://schemas.openxmlformats.org/officeDocument/2006/relationships/header" Target="header2.xml"/><Relationship Id="rId32" Type="http://schemas.openxmlformats.org/officeDocument/2006/relationships/image" Target="media/image22.jp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jpg"/><Relationship Id="rId79" Type="http://schemas.openxmlformats.org/officeDocument/2006/relationships/image" Target="media/image69.jpg"/><Relationship Id="rId102" Type="http://schemas.openxmlformats.org/officeDocument/2006/relationships/footer" Target="footer4.xml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jp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0" Type="http://schemas.openxmlformats.org/officeDocument/2006/relationships/image" Target="media/image70.jpg"/><Relationship Id="rId85" Type="http://schemas.openxmlformats.org/officeDocument/2006/relationships/image" Target="media/image75.png"/><Relationship Id="rId12" Type="http://schemas.openxmlformats.org/officeDocument/2006/relationships/footer" Target="footer3.xml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footer" Target="footer5.xml"/><Relationship Id="rId108" Type="http://schemas.openxmlformats.org/officeDocument/2006/relationships/theme" Target="theme/theme1.xml"/><Relationship Id="rId20" Type="http://schemas.openxmlformats.org/officeDocument/2006/relationships/image" Target="media/image10.jp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jp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fontTable" Target="fontTable.xml"/><Relationship Id="rId10" Type="http://schemas.openxmlformats.org/officeDocument/2006/relationships/footer" Target="footer2.xml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jpg"/><Relationship Id="rId78" Type="http://schemas.openxmlformats.org/officeDocument/2006/relationships/image" Target="media/image68.jpg"/><Relationship Id="rId81" Type="http://schemas.openxmlformats.org/officeDocument/2006/relationships/image" Target="media/image71.jp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39" Type="http://schemas.openxmlformats.org/officeDocument/2006/relationships/image" Target="media/image29.jp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jpg"/><Relationship Id="rId97" Type="http://schemas.openxmlformats.org/officeDocument/2006/relationships/image" Target="media/image87.png"/><Relationship Id="rId104" Type="http://schemas.openxmlformats.org/officeDocument/2006/relationships/header" Target="header5.xml"/><Relationship Id="rId7" Type="http://schemas.openxmlformats.org/officeDocument/2006/relationships/endnotes" Target="endnotes.xml"/><Relationship Id="rId71" Type="http://schemas.openxmlformats.org/officeDocument/2006/relationships/image" Target="media/image61.jp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jpg"/><Relationship Id="rId14" Type="http://schemas.openxmlformats.org/officeDocument/2006/relationships/image" Target="media/image4.jp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jpg"/><Relationship Id="rId100" Type="http://schemas.openxmlformats.org/officeDocument/2006/relationships/header" Target="header3.xml"/><Relationship Id="rId105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jp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yvonne.hartmann\AppData\Roaming\Microsoft\Templates\BDEW-Brief-MFG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8D46E89D9A8439D88DE5F9FB6C1516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25D19D1-68E2-4BF8-8C3B-DD8C5CD53D1C}"/>
      </w:docPartPr>
      <w:docPartBody>
        <w:p w:rsidR="00764917" w:rsidRDefault="00BC2253" w:rsidP="00BC2253">
          <w:pPr>
            <w:pStyle w:val="F8D46E89D9A8439D88DE5F9FB6C15168"/>
          </w:pPr>
          <w:r w:rsidRPr="00154A7E">
            <w:rPr>
              <w:rStyle w:val="Platzhaltertext"/>
            </w:rPr>
            <w:t>Wählen Sie ein Element aus.</w:t>
          </w:r>
        </w:p>
      </w:docPartBody>
    </w:docPart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F75CBE4-2AA9-4C87-97ED-843B38A12EC0}"/>
      </w:docPartPr>
      <w:docPartBody>
        <w:p w:rsidR="00764917" w:rsidRDefault="00BC2253">
          <w:r w:rsidRPr="00314972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F351657913C046FB9B0581C221179A5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0CF3FCB-4AAC-4C80-98F6-4D267F5AC949}"/>
      </w:docPartPr>
      <w:docPartBody>
        <w:p w:rsidR="00246CA3" w:rsidRDefault="0071121A" w:rsidP="0071121A">
          <w:pPr>
            <w:pStyle w:val="F351657913C046FB9B0581C221179A59"/>
          </w:pPr>
          <w:r w:rsidRPr="009E6DF0">
            <w:rPr>
              <w:rStyle w:val="Platzhaltertext"/>
            </w:rPr>
            <w:t>Klicken Sie hier, um ein Datum einzugeben.</w:t>
          </w:r>
        </w:p>
      </w:docPartBody>
    </w:docPart>
    <w:docPart>
      <w:docPartPr>
        <w:name w:val="06B55D06D22D48D4AA87AD15780DF92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2A1F805-726A-4BF9-93FF-EF628F52BE3F}"/>
      </w:docPartPr>
      <w:docPartBody>
        <w:p w:rsidR="00246CA3" w:rsidRDefault="0071121A" w:rsidP="0071121A">
          <w:pPr>
            <w:pStyle w:val="06B55D06D22D48D4AA87AD15780DF924"/>
          </w:pPr>
          <w:r w:rsidRPr="00314972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ller Light">
    <w:altName w:val="Corbel"/>
    <w:charset w:val="00"/>
    <w:family w:val="auto"/>
    <w:pitch w:val="variable"/>
    <w:sig w:usb0="00000001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1116"/>
    <w:rsid w:val="001D297E"/>
    <w:rsid w:val="00245A55"/>
    <w:rsid w:val="00246CA3"/>
    <w:rsid w:val="002474AB"/>
    <w:rsid w:val="002842BB"/>
    <w:rsid w:val="002A2F1C"/>
    <w:rsid w:val="002D3EA9"/>
    <w:rsid w:val="003407E8"/>
    <w:rsid w:val="00644947"/>
    <w:rsid w:val="00691116"/>
    <w:rsid w:val="0071121A"/>
    <w:rsid w:val="00722FAD"/>
    <w:rsid w:val="00764917"/>
    <w:rsid w:val="007F4407"/>
    <w:rsid w:val="00851916"/>
    <w:rsid w:val="009B30C7"/>
    <w:rsid w:val="009B5C9E"/>
    <w:rsid w:val="00A37B32"/>
    <w:rsid w:val="00A860F0"/>
    <w:rsid w:val="00BC2253"/>
    <w:rsid w:val="00BD0075"/>
    <w:rsid w:val="00C625A8"/>
    <w:rsid w:val="00E67AB2"/>
    <w:rsid w:val="00F476E0"/>
    <w:rsid w:val="00F52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1121A"/>
    <w:rPr>
      <w:color w:val="808080"/>
    </w:rPr>
  </w:style>
  <w:style w:type="paragraph" w:customStyle="1" w:styleId="F8D46E89D9A8439D88DE5F9FB6C15168">
    <w:name w:val="F8D46E89D9A8439D88DE5F9FB6C15168"/>
    <w:rsid w:val="00BC2253"/>
  </w:style>
  <w:style w:type="paragraph" w:customStyle="1" w:styleId="F351657913C046FB9B0581C221179A59">
    <w:name w:val="F351657913C046FB9B0581C221179A59"/>
    <w:rsid w:val="0071121A"/>
  </w:style>
  <w:style w:type="paragraph" w:customStyle="1" w:styleId="06B55D06D22D48D4AA87AD15780DF924">
    <w:name w:val="06B55D06D22D48D4AA87AD15780DF924"/>
    <w:rsid w:val="0071121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457CC0-79E1-4F04-88B0-69485AB7A8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BDEW-Brief-MFG.dot</Template>
  <TotalTime>0</TotalTime>
  <Pages>88</Pages>
  <Words>3012</Words>
  <Characters>26005</Characters>
  <Application>Microsoft Office Word</Application>
  <DocSecurity>0</DocSecurity>
  <Lines>216</Lines>
  <Paragraphs>57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Awh Aktivitätsdiagramme GPKE Universalbestellprozess</vt:lpstr>
    </vt:vector>
  </TitlesOfParts>
  <Manager/>
  <Company>BDEW Bundesverband der Energie- und Wasserwirtschaft</Company>
  <LinksUpToDate>false</LinksUpToDate>
  <CharactersWithSpaces>28960</CharactersWithSpaces>
  <SharedDoc>false</SharedDoc>
  <HLinks>
    <vt:vector size="6" baseType="variant">
      <vt:variant>
        <vt:i4>6750247</vt:i4>
      </vt:variant>
      <vt:variant>
        <vt:i4>0</vt:i4>
      </vt:variant>
      <vt:variant>
        <vt:i4>0</vt:i4>
      </vt:variant>
      <vt:variant>
        <vt:i4>5</vt:i4>
      </vt:variant>
      <vt:variant>
        <vt:lpwstr>http://www.bdew.de/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Awh Aktivitätsdiagramme GPKE Universalbestellprozess</dc:title>
  <dc:subject/>
  <dc:creator>BDEW</dc:creator>
  <cp:keywords/>
  <cp:lastModifiedBy>Maick, Regine</cp:lastModifiedBy>
  <cp:revision>6</cp:revision>
  <cp:lastPrinted>2025-01-16T15:08:00Z</cp:lastPrinted>
  <dcterms:created xsi:type="dcterms:W3CDTF">2023-12-13T06:49:00Z</dcterms:created>
  <dcterms:modified xsi:type="dcterms:W3CDTF">2025-01-16T15:08:00Z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serZeichen">
    <vt:lpwstr> </vt:lpwstr>
  </property>
  <property fmtid="{D5CDD505-2E9C-101B-9397-08002B2CF9AE}" pid="3" name="Bereich">
    <vt:lpwstr/>
  </property>
  <property fmtid="{D5CDD505-2E9C-101B-9397-08002B2CF9AE}" pid="4" name="Telefon">
    <vt:lpwstr/>
  </property>
  <property fmtid="{D5CDD505-2E9C-101B-9397-08002B2CF9AE}" pid="5" name="Telefax">
    <vt:lpwstr/>
  </property>
  <property fmtid="{D5CDD505-2E9C-101B-9397-08002B2CF9AE}" pid="6" name="Email">
    <vt:lpwstr/>
  </property>
  <property fmtid="{D5CDD505-2E9C-101B-9397-08002B2CF9AE}" pid="7" name="Online">
    <vt:bool>false</vt:bool>
  </property>
  <property fmtid="{D5CDD505-2E9C-101B-9397-08002B2CF9AE}" pid="8" name="Layout">
    <vt:lpwstr>Kooperation BDEW/VKU/GEODE</vt:lpwstr>
  </property>
  <property fmtid="{D5CDD505-2E9C-101B-9397-08002B2CF9AE}" pid="9" name="Standort">
    <vt:lpwstr>Reinhardtstraße 14</vt:lpwstr>
  </property>
  <property fmtid="{D5CDD505-2E9C-101B-9397-08002B2CF9AE}" pid="10" name="DMS">
    <vt:bool>false</vt:bool>
  </property>
  <property fmtid="{D5CDD505-2E9C-101B-9397-08002B2CF9AE}" pid="11" name="Sprache">
    <vt:lpwstr>Deutsch</vt:lpwstr>
  </property>
  <property fmtid="{D5CDD505-2E9C-101B-9397-08002B2CF9AE}" pid="12" name="_AdHocReviewCycleID">
    <vt:i4>-1881779723</vt:i4>
  </property>
  <property fmtid="{D5CDD505-2E9C-101B-9397-08002B2CF9AE}" pid="13" name="_NewReviewCycle">
    <vt:lpwstr/>
  </property>
  <property fmtid="{D5CDD505-2E9C-101B-9397-08002B2CF9AE}" pid="14" name="_EmailSubject">
    <vt:lpwstr>MIT ANLAGE: Aktivitätsdiagramme - Bitte um redaktionelle Prüfung</vt:lpwstr>
  </property>
  <property fmtid="{D5CDD505-2E9C-101B-9397-08002B2CF9AE}" pid="15" name="_AuthorEmail">
    <vt:lpwstr>anja.metzentien@bdew.de</vt:lpwstr>
  </property>
  <property fmtid="{D5CDD505-2E9C-101B-9397-08002B2CF9AE}" pid="16" name="_AuthorEmailDisplayName">
    <vt:lpwstr>Metzentien, Anja</vt:lpwstr>
  </property>
  <property fmtid="{D5CDD505-2E9C-101B-9397-08002B2CF9AE}" pid="17" name="_PreviousAdHocReviewCycleID">
    <vt:i4>1825560222</vt:i4>
  </property>
  <property fmtid="{D5CDD505-2E9C-101B-9397-08002B2CF9AE}" pid="18" name="_ReviewingToolsShownOnce">
    <vt:lpwstr/>
  </property>
</Properties>
</file>